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B4" w:rsidRPr="00240B35" w:rsidRDefault="00240B35" w:rsidP="000934B4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b/>
          <w:bCs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معرفى شخصيت</w:t>
      </w:r>
      <w:r>
        <w:rPr>
          <w:rFonts w:asciiTheme="minorBidi" w:hAnsiTheme="minorBidi" w:cs="B Badr" w:hint="cs"/>
          <w:b/>
          <w:bCs/>
          <w:sz w:val="28"/>
          <w:szCs w:val="28"/>
          <w:rtl/>
        </w:rPr>
        <w:t>‌</w:t>
      </w: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هاى ماجراى مباهله</w:t>
      </w:r>
      <w:r w:rsidRPr="00240B35">
        <w:rPr>
          <w:rFonts w:asciiTheme="minorBidi" w:hAnsiTheme="minorBidi" w:cs="B Badr" w:hint="cs"/>
          <w:b/>
          <w:bCs/>
          <w:sz w:val="28"/>
          <w:szCs w:val="28"/>
          <w:rtl/>
        </w:rPr>
        <w:t>:</w:t>
      </w:r>
    </w:p>
    <w:p w:rsidR="00FE211D" w:rsidRPr="00240B35" w:rsidRDefault="00FE211D" w:rsidP="003E299C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نجران</w:t>
      </w:r>
      <w:r w:rsidR="00671689" w:rsidRPr="00240B35">
        <w:rPr>
          <w:rFonts w:asciiTheme="minorBidi" w:hAnsiTheme="minorBidi" w:cs="B Badr"/>
          <w:sz w:val="28"/>
          <w:szCs w:val="28"/>
          <w:rtl/>
        </w:rPr>
        <w:t xml:space="preserve">: </w:t>
      </w:r>
      <w:r w:rsidRPr="00240B35">
        <w:rPr>
          <w:rFonts w:asciiTheme="minorBidi" w:hAnsiTheme="minorBidi" w:cs="B Badr"/>
          <w:sz w:val="28"/>
          <w:szCs w:val="28"/>
          <w:rtl/>
        </w:rPr>
        <w:t>سرزمينى دور دست در منتهى اليه شبه جزيره عربستان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، </w:t>
      </w:r>
      <w:r w:rsidRPr="00240B35">
        <w:rPr>
          <w:rFonts w:asciiTheme="minorBidi" w:hAnsiTheme="minorBidi" w:cs="B Badr"/>
          <w:sz w:val="28"/>
          <w:szCs w:val="28"/>
          <w:rtl/>
        </w:rPr>
        <w:t>در فاصله 1400 کیلومتری جنوب مدینه، در منطقه</w:t>
      </w:r>
      <w:r w:rsidR="003E299C">
        <w:rPr>
          <w:rFonts w:asciiTheme="minorBidi" w:hAnsiTheme="minorBidi" w:cs="B Badr" w:hint="cs"/>
          <w:sz w:val="28"/>
          <w:szCs w:val="28"/>
          <w:rtl/>
        </w:rPr>
        <w:t>‌</w:t>
      </w:r>
      <w:r w:rsidRPr="00240B35">
        <w:rPr>
          <w:rFonts w:asciiTheme="minorBidi" w:hAnsiTheme="minorBidi" w:cs="B Badr"/>
          <w:sz w:val="28"/>
          <w:szCs w:val="28"/>
          <w:rtl/>
        </w:rPr>
        <w:t>ای بسیار خوش آب و هوا قر</w:t>
      </w:r>
      <w:r w:rsidR="003E299C">
        <w:rPr>
          <w:rFonts w:asciiTheme="minorBidi" w:hAnsiTheme="minorBidi" w:cs="B Badr"/>
          <w:sz w:val="28"/>
          <w:szCs w:val="28"/>
          <w:rtl/>
        </w:rPr>
        <w:t>ار دارد و بسیار سرسبز و خرم است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. نجرانيان مردمانی با فرهنگ </w:t>
      </w:r>
      <w:r w:rsidR="00671689" w:rsidRPr="00240B35">
        <w:rPr>
          <w:rFonts w:asciiTheme="minorBidi" w:hAnsiTheme="minorBidi" w:cs="B Badr"/>
          <w:sz w:val="28"/>
          <w:szCs w:val="28"/>
          <w:rtl/>
        </w:rPr>
        <w:t xml:space="preserve">و تمدن </w:t>
      </w:r>
      <w:r w:rsidRPr="00240B35">
        <w:rPr>
          <w:rFonts w:asciiTheme="minorBidi" w:hAnsiTheme="minorBidi" w:cs="B Badr"/>
          <w:sz w:val="28"/>
          <w:szCs w:val="28"/>
          <w:rtl/>
        </w:rPr>
        <w:t>بوده و تنها جامعه مسيحى آن زمان در جزيرة العرب بودند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، </w:t>
      </w:r>
      <w:r w:rsidRPr="00240B35">
        <w:rPr>
          <w:rFonts w:asciiTheme="minorBidi" w:hAnsiTheme="minorBidi" w:cs="B Badr"/>
          <w:sz w:val="28"/>
          <w:szCs w:val="28"/>
          <w:rtl/>
        </w:rPr>
        <w:t>و از سوى سلاطين مسيحى به شدت حمايت مى‏شدند و امكانات بسيارى نيز در اختيار داشتند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hAnsiTheme="minorBidi" w:cs="B Badr"/>
          <w:sz w:val="28"/>
          <w:szCs w:val="28"/>
          <w:rtl/>
        </w:rPr>
        <w:t>سرزمين نجران در زمان پيامبر صلى‏الله‏عليه‏و‏آله 73 آبادى داشته و نیروی نظامی 120 هزار ن</w:t>
      </w:r>
      <w:r w:rsidR="00671689" w:rsidRPr="00240B35">
        <w:rPr>
          <w:rFonts w:asciiTheme="minorBidi" w:hAnsiTheme="minorBidi" w:cs="B Badr"/>
          <w:sz w:val="28"/>
          <w:szCs w:val="28"/>
          <w:rtl/>
        </w:rPr>
        <w:t>فری که از عهده خود بر می</w:t>
      </w:r>
      <w:r w:rsidR="003E299C">
        <w:rPr>
          <w:rFonts w:asciiTheme="minorBidi" w:hAnsiTheme="minorBidi" w:cs="B Badr" w:hint="cs"/>
          <w:sz w:val="28"/>
          <w:szCs w:val="28"/>
          <w:rtl/>
        </w:rPr>
        <w:t>‌</w:t>
      </w:r>
      <w:r w:rsidR="00671689" w:rsidRPr="00240B35">
        <w:rPr>
          <w:rFonts w:asciiTheme="minorBidi" w:hAnsiTheme="minorBidi" w:cs="B Badr"/>
          <w:sz w:val="28"/>
          <w:szCs w:val="28"/>
          <w:rtl/>
        </w:rPr>
        <w:t>آمدند و حگومت آنها توسط علمای دینی و اسقف های مسیحی که مردم اعتماد زیادی به آنها دارند اداره می شود.</w:t>
      </w:r>
    </w:p>
    <w:p w:rsidR="001147C5" w:rsidRPr="00240B35" w:rsidRDefault="001147C5" w:rsidP="000934B4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eastAsia="Times New Roman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ابوحارثه حَصين بن عَلْقمه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: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او اسقف اعظم نجران </w:t>
      </w:r>
      <w:r w:rsidR="005022CA" w:rsidRPr="00240B35">
        <w:rPr>
          <w:rFonts w:asciiTheme="minorBidi" w:hAnsiTheme="minorBidi" w:cs="B Badr"/>
          <w:sz w:val="28"/>
          <w:szCs w:val="28"/>
          <w:rtl/>
        </w:rPr>
        <w:t>است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و قيصر روم احترام خاصى براى وى قائل </w:t>
      </w:r>
      <w:r w:rsidR="005022CA" w:rsidRPr="00240B35">
        <w:rPr>
          <w:rFonts w:asciiTheme="minorBidi" w:hAnsiTheme="minorBidi" w:cs="B Badr"/>
          <w:sz w:val="28"/>
          <w:szCs w:val="28"/>
          <w:rtl/>
        </w:rPr>
        <w:t>است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و به احترام او در نجران كليساها و مدرسه‏هايى بنا كرده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او عالمترين فردِ </w:t>
      </w:r>
      <w:r w:rsidRPr="00240B35">
        <w:rPr>
          <w:rFonts w:asciiTheme="minorBidi" w:eastAsia="Times New Roman" w:hAnsiTheme="minorBidi" w:cs="B Badr"/>
          <w:sz w:val="28"/>
          <w:szCs w:val="28"/>
          <w:rtl/>
        </w:rPr>
        <w:t>نجران و مسئوليت بيت المِدْراس نجرانيان را بر عهده دا</w:t>
      </w:r>
      <w:r w:rsidR="005022CA" w:rsidRPr="00240B35">
        <w:rPr>
          <w:rFonts w:asciiTheme="minorBidi" w:eastAsia="Times New Roman" w:hAnsiTheme="minorBidi" w:cs="B Badr"/>
          <w:sz w:val="28"/>
          <w:szCs w:val="28"/>
          <w:rtl/>
        </w:rPr>
        <w:t>رد</w:t>
      </w:r>
      <w:r w:rsidRPr="00240B35">
        <w:rPr>
          <w:rFonts w:asciiTheme="minorBidi" w:eastAsia="Times New Roman" w:hAnsiTheme="minorBidi" w:cs="B Badr"/>
          <w:sz w:val="28"/>
          <w:szCs w:val="28"/>
          <w:rtl/>
        </w:rPr>
        <w:t xml:space="preserve"> كه محل عبادت و بررسى كتابهاى آسمانى آنان </w:t>
      </w:r>
      <w:r w:rsidR="005022CA" w:rsidRPr="00240B35">
        <w:rPr>
          <w:rFonts w:asciiTheme="minorBidi" w:eastAsia="Times New Roman" w:hAnsiTheme="minorBidi" w:cs="B Badr"/>
          <w:sz w:val="28"/>
          <w:szCs w:val="28"/>
          <w:rtl/>
        </w:rPr>
        <w:t>است</w:t>
      </w:r>
      <w:r w:rsidR="003E299C">
        <w:rPr>
          <w:rFonts w:asciiTheme="minorBidi" w:eastAsia="Times New Roman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eastAsia="Times New Roman" w:hAnsiTheme="minorBidi" w:cs="B Badr"/>
          <w:sz w:val="28"/>
          <w:szCs w:val="28"/>
          <w:rtl/>
        </w:rPr>
        <w:t>120 سال سن دا</w:t>
      </w:r>
      <w:r w:rsidR="005022CA" w:rsidRPr="00240B35">
        <w:rPr>
          <w:rFonts w:asciiTheme="minorBidi" w:eastAsia="Times New Roman" w:hAnsiTheme="minorBidi" w:cs="B Badr"/>
          <w:sz w:val="28"/>
          <w:szCs w:val="28"/>
          <w:rtl/>
        </w:rPr>
        <w:t>رد</w:t>
      </w:r>
      <w:r w:rsidRPr="00240B35">
        <w:rPr>
          <w:rFonts w:asciiTheme="minorBidi" w:eastAsia="Times New Roman" w:hAnsiTheme="minorBidi" w:cs="B Badr"/>
          <w:sz w:val="28"/>
          <w:szCs w:val="28"/>
          <w:rtl/>
        </w:rPr>
        <w:t xml:space="preserve"> و از پيرى ابروانش را با پارچه‏اى از روى چشمانش جمع مى‏ك</w:t>
      </w:r>
      <w:r w:rsidR="005022CA" w:rsidRPr="00240B35">
        <w:rPr>
          <w:rFonts w:asciiTheme="minorBidi" w:eastAsia="Times New Roman" w:hAnsiTheme="minorBidi" w:cs="B Badr"/>
          <w:sz w:val="28"/>
          <w:szCs w:val="28"/>
          <w:rtl/>
        </w:rPr>
        <w:t>ن</w:t>
      </w:r>
      <w:r w:rsidRPr="00240B35">
        <w:rPr>
          <w:rFonts w:asciiTheme="minorBidi" w:eastAsia="Times New Roman" w:hAnsiTheme="minorBidi" w:cs="B Badr"/>
          <w:sz w:val="28"/>
          <w:szCs w:val="28"/>
          <w:rtl/>
        </w:rPr>
        <w:t>د.</w:t>
      </w:r>
    </w:p>
    <w:p w:rsidR="00E676EA" w:rsidRPr="00240B35" w:rsidRDefault="001147C5" w:rsidP="003E299C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eastAsia="Times New Roman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سيّد (ابوقُرّه اَهْتَم بن نُعمان)</w:t>
      </w:r>
      <w:r w:rsidR="003E299C">
        <w:rPr>
          <w:rFonts w:asciiTheme="minorBidi" w:hAnsiTheme="minorBidi" w:cs="B Badr"/>
          <w:b/>
          <w:bCs/>
          <w:sz w:val="28"/>
          <w:szCs w:val="28"/>
          <w:rtl/>
        </w:rPr>
        <w:t xml:space="preserve">: </w:t>
      </w:r>
      <w:r w:rsidRPr="00240B35">
        <w:rPr>
          <w:rFonts w:asciiTheme="minorBidi" w:eastAsia="Times New Roman" w:hAnsiTheme="minorBidi" w:cs="B Badr"/>
          <w:sz w:val="28"/>
          <w:szCs w:val="28"/>
          <w:rtl/>
        </w:rPr>
        <w:t xml:space="preserve">او مقام دوم نجران پس از اسقف اعظم </w:t>
      </w:r>
      <w:r w:rsidR="00F31AD2" w:rsidRPr="00240B35">
        <w:rPr>
          <w:rFonts w:asciiTheme="minorBidi" w:eastAsia="Times New Roman" w:hAnsiTheme="minorBidi" w:cs="B Badr"/>
          <w:sz w:val="28"/>
          <w:szCs w:val="28"/>
          <w:rtl/>
        </w:rPr>
        <w:t>است</w:t>
      </w:r>
      <w:r w:rsidRPr="00240B35">
        <w:rPr>
          <w:rFonts w:asciiTheme="minorBidi" w:eastAsia="Times New Roman" w:hAnsiTheme="minorBidi" w:cs="B Badr"/>
          <w:sz w:val="28"/>
          <w:szCs w:val="28"/>
          <w:rtl/>
        </w:rPr>
        <w:t xml:space="preserve"> و به همين مناسبت لقب «سيد» را به خود اختصاص داده</w:t>
      </w:r>
      <w:r w:rsidR="003E299C">
        <w:rPr>
          <w:rFonts w:asciiTheme="minorBidi" w:eastAsia="Times New Roman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eastAsia="Times New Roman" w:hAnsiTheme="minorBidi" w:cs="B Badr"/>
          <w:sz w:val="28"/>
          <w:szCs w:val="28"/>
          <w:rtl/>
        </w:rPr>
        <w:t>او هنگام مشكلات و سختى‏ها پناه نجرانيان و تصميم‏گيرنده آنان شمرده مى‏ش</w:t>
      </w:r>
      <w:r w:rsidR="00F31AD2" w:rsidRPr="00240B35">
        <w:rPr>
          <w:rFonts w:asciiTheme="minorBidi" w:eastAsia="Times New Roman" w:hAnsiTheme="minorBidi" w:cs="B Badr"/>
          <w:sz w:val="28"/>
          <w:szCs w:val="28"/>
          <w:rtl/>
        </w:rPr>
        <w:t>ود</w:t>
      </w:r>
      <w:r w:rsidR="003E299C">
        <w:rPr>
          <w:rFonts w:asciiTheme="minorBidi" w:eastAsia="Times New Roman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eastAsia="Times New Roman" w:hAnsiTheme="minorBidi" w:cs="B Badr"/>
          <w:sz w:val="28"/>
          <w:szCs w:val="28"/>
          <w:rtl/>
        </w:rPr>
        <w:t>وى در بحث و مناظره بسيار مهارت دا</w:t>
      </w:r>
      <w:r w:rsidR="00F31AD2" w:rsidRPr="00240B35">
        <w:rPr>
          <w:rFonts w:asciiTheme="minorBidi" w:eastAsia="Times New Roman" w:hAnsiTheme="minorBidi" w:cs="B Badr"/>
          <w:sz w:val="28"/>
          <w:szCs w:val="28"/>
          <w:rtl/>
        </w:rPr>
        <w:t>رد</w:t>
      </w:r>
      <w:r w:rsidR="003E299C">
        <w:rPr>
          <w:rFonts w:asciiTheme="minorBidi" w:eastAsia="Times New Roman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eastAsia="Times New Roman" w:hAnsiTheme="minorBidi" w:cs="B Badr"/>
          <w:sz w:val="28"/>
          <w:szCs w:val="28"/>
          <w:rtl/>
        </w:rPr>
        <w:t>جد او از اولين حكّام عرب در نجران شمرده مى‏ش</w:t>
      </w:r>
      <w:r w:rsidR="00071DF2" w:rsidRPr="00240B35">
        <w:rPr>
          <w:rFonts w:asciiTheme="minorBidi" w:eastAsia="Times New Roman" w:hAnsiTheme="minorBidi" w:cs="B Badr"/>
          <w:sz w:val="28"/>
          <w:szCs w:val="28"/>
          <w:rtl/>
        </w:rPr>
        <w:t>و</w:t>
      </w:r>
      <w:r w:rsidRPr="00240B35">
        <w:rPr>
          <w:rFonts w:asciiTheme="minorBidi" w:eastAsia="Times New Roman" w:hAnsiTheme="minorBidi" w:cs="B Badr"/>
          <w:sz w:val="28"/>
          <w:szCs w:val="28"/>
          <w:rtl/>
        </w:rPr>
        <w:t>د.</w:t>
      </w:r>
    </w:p>
    <w:p w:rsidR="00F66119" w:rsidRPr="00240B35" w:rsidRDefault="001147C5" w:rsidP="00E676EA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b/>
          <w:bCs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عاقب (ابوواثِله عبدالمسيح بن شَرْحَبيل)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: </w:t>
      </w:r>
      <w:r w:rsidRPr="00240B35">
        <w:rPr>
          <w:rFonts w:asciiTheme="minorBidi" w:hAnsiTheme="minorBidi" w:cs="B Badr"/>
          <w:sz w:val="28"/>
          <w:szCs w:val="28"/>
          <w:rtl/>
        </w:rPr>
        <w:t>او مقام سوم نجران شمرده مى‏ش</w:t>
      </w:r>
      <w:r w:rsidR="00F66119" w:rsidRPr="00240B35">
        <w:rPr>
          <w:rFonts w:asciiTheme="minorBidi" w:hAnsiTheme="minorBidi" w:cs="B Badr"/>
          <w:sz w:val="28"/>
          <w:szCs w:val="28"/>
          <w:rtl/>
        </w:rPr>
        <w:t xml:space="preserve">ود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و معاون سيد </w:t>
      </w:r>
      <w:r w:rsidR="00F66119" w:rsidRPr="00240B35">
        <w:rPr>
          <w:rFonts w:asciiTheme="minorBidi" w:hAnsiTheme="minorBidi" w:cs="B Badr"/>
          <w:sz w:val="28"/>
          <w:szCs w:val="28"/>
          <w:rtl/>
        </w:rPr>
        <w:t>است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و به همين </w:t>
      </w:r>
      <w:r w:rsidR="00F66119" w:rsidRPr="00240B35">
        <w:rPr>
          <w:rFonts w:asciiTheme="minorBidi" w:hAnsiTheme="minorBidi" w:cs="B Badr"/>
          <w:sz w:val="28"/>
          <w:szCs w:val="28"/>
          <w:rtl/>
        </w:rPr>
        <w:t>خاطر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به او «عاقب» مى‏گ</w:t>
      </w:r>
      <w:r w:rsidR="00F66119" w:rsidRPr="00240B35">
        <w:rPr>
          <w:rFonts w:asciiTheme="minorBidi" w:hAnsiTheme="minorBidi" w:cs="B Badr"/>
          <w:sz w:val="28"/>
          <w:szCs w:val="28"/>
          <w:rtl/>
        </w:rPr>
        <w:t>ویند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hAnsiTheme="minorBidi" w:cs="B Badr"/>
          <w:sz w:val="28"/>
          <w:szCs w:val="28"/>
          <w:rtl/>
        </w:rPr>
        <w:t>عاقب با اينكه در رتبه بعد از اسقف اعظم و سيد قرار دا</w:t>
      </w:r>
      <w:r w:rsidR="00F66119" w:rsidRPr="00240B35">
        <w:rPr>
          <w:rFonts w:asciiTheme="minorBidi" w:hAnsiTheme="minorBidi" w:cs="B Badr"/>
          <w:sz w:val="28"/>
          <w:szCs w:val="28"/>
          <w:rtl/>
        </w:rPr>
        <w:t>رد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ولى عملاً امير نجرانيان و صاحب‏نظر و ركن مشورت</w:t>
      </w:r>
      <w:r w:rsidR="003E299C">
        <w:rPr>
          <w:rFonts w:asciiTheme="minorBidi" w:hAnsiTheme="minorBidi" w:cs="B Badr" w:hint="cs"/>
          <w:sz w:val="28"/>
          <w:szCs w:val="28"/>
          <w:rtl/>
        </w:rPr>
        <w:t>‌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شان </w:t>
      </w:r>
      <w:r w:rsidR="00F66119" w:rsidRPr="00240B35">
        <w:rPr>
          <w:rFonts w:asciiTheme="minorBidi" w:hAnsiTheme="minorBidi" w:cs="B Badr"/>
          <w:sz w:val="28"/>
          <w:szCs w:val="28"/>
          <w:rtl/>
        </w:rPr>
        <w:t>است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و تصميم نهايى در همه امور را در دست دا</w:t>
      </w:r>
      <w:r w:rsidR="00F66119" w:rsidRPr="00240B35">
        <w:rPr>
          <w:rFonts w:asciiTheme="minorBidi" w:hAnsiTheme="minorBidi" w:cs="B Badr"/>
          <w:sz w:val="28"/>
          <w:szCs w:val="28"/>
          <w:rtl/>
        </w:rPr>
        <w:t>رد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و هيچ كارى را جز با رأى او انجام نمى‏د</w:t>
      </w:r>
      <w:r w:rsidR="00F66119" w:rsidRPr="00240B35">
        <w:rPr>
          <w:rFonts w:asciiTheme="minorBidi" w:hAnsiTheme="minorBidi" w:cs="B Badr"/>
          <w:sz w:val="28"/>
          <w:szCs w:val="28"/>
          <w:rtl/>
        </w:rPr>
        <w:t>ه</w:t>
      </w:r>
      <w:r w:rsidRPr="00240B35">
        <w:rPr>
          <w:rFonts w:asciiTheme="minorBidi" w:hAnsiTheme="minorBidi" w:cs="B Badr"/>
          <w:sz w:val="28"/>
          <w:szCs w:val="28"/>
          <w:rtl/>
        </w:rPr>
        <w:t>ند.</w:t>
      </w:r>
    </w:p>
    <w:p w:rsidR="00DF5F7E" w:rsidRPr="00240B35" w:rsidRDefault="00DF5F7E" w:rsidP="003E299C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lastRenderedPageBreak/>
        <w:t>ابوالمُثَنّى مُنذِر بن علقمه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: </w:t>
      </w:r>
      <w:r w:rsidRPr="00240B35">
        <w:rPr>
          <w:rFonts w:asciiTheme="minorBidi" w:hAnsiTheme="minorBidi" w:cs="B Badr"/>
          <w:sz w:val="28"/>
          <w:szCs w:val="28"/>
          <w:rtl/>
        </w:rPr>
        <w:t>او برادر اسقف اعظم است و از صاحب نظران به شمار مى‏آید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hAnsiTheme="minorBidi" w:cs="B Badr"/>
          <w:sz w:val="28"/>
          <w:szCs w:val="28"/>
          <w:rtl/>
        </w:rPr>
        <w:t>او اولین کسی است که از کاروان نجرانیان در مدینه اسلام می آورد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eastAsia="Times New Roman" w:hAnsiTheme="minorBidi" w:cs="B Badr"/>
          <w:sz w:val="28"/>
          <w:szCs w:val="28"/>
          <w:rtl/>
        </w:rPr>
        <w:t>او قبل از سفر به مدینه اخبار اسلام و مسلمانان و پیامبرشان را دنبال می کند و به مرور به آن علاقه مند می شود و با خواندن کتاب انجیل تحریف نشده تمام شکیاتش به یقین مبدل می شود</w:t>
      </w:r>
      <w:r w:rsidR="003E299C">
        <w:rPr>
          <w:rFonts w:asciiTheme="minorBidi" w:eastAsia="Times New Roman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eastAsia="Times New Roman" w:hAnsiTheme="minorBidi" w:cs="B Badr"/>
          <w:sz w:val="28"/>
          <w:szCs w:val="28"/>
          <w:rtl/>
        </w:rPr>
        <w:t>او شخصیت اصلی و روانی ماست.</w:t>
      </w:r>
    </w:p>
    <w:p w:rsidR="001147C5" w:rsidRPr="00240B35" w:rsidRDefault="00F66119" w:rsidP="000934B4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 xml:space="preserve"> </w:t>
      </w:r>
      <w:r w:rsidR="001147C5" w:rsidRPr="00240B35">
        <w:rPr>
          <w:rFonts w:asciiTheme="minorBidi" w:hAnsiTheme="minorBidi" w:cs="B Badr"/>
          <w:b/>
          <w:bCs/>
          <w:sz w:val="28"/>
          <w:szCs w:val="28"/>
          <w:rtl/>
        </w:rPr>
        <w:t>حارثة بن اُثال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: </w:t>
      </w:r>
      <w:r w:rsidR="001147C5" w:rsidRPr="00240B35">
        <w:rPr>
          <w:rFonts w:asciiTheme="minorBidi" w:hAnsiTheme="minorBidi" w:cs="B Badr"/>
          <w:sz w:val="28"/>
          <w:szCs w:val="28"/>
          <w:rtl/>
        </w:rPr>
        <w:t>او از علماى بزرگ مسيحيت به شمار مى‏آ</w:t>
      </w:r>
      <w:r w:rsidR="004622A6" w:rsidRPr="00240B35">
        <w:rPr>
          <w:rFonts w:asciiTheme="minorBidi" w:hAnsiTheme="minorBidi" w:cs="B Badr"/>
          <w:sz w:val="28"/>
          <w:szCs w:val="28"/>
          <w:rtl/>
        </w:rPr>
        <w:t>ی</w:t>
      </w:r>
      <w:r w:rsidR="001147C5" w:rsidRPr="00240B35">
        <w:rPr>
          <w:rFonts w:asciiTheme="minorBidi" w:hAnsiTheme="minorBidi" w:cs="B Badr"/>
          <w:sz w:val="28"/>
          <w:szCs w:val="28"/>
          <w:rtl/>
        </w:rPr>
        <w:t>د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  <w:r w:rsidR="001147C5" w:rsidRPr="00240B35">
        <w:rPr>
          <w:rFonts w:asciiTheme="minorBidi" w:hAnsiTheme="minorBidi" w:cs="B Badr"/>
          <w:sz w:val="28"/>
          <w:szCs w:val="28"/>
          <w:rtl/>
        </w:rPr>
        <w:t>اصالتا</w:t>
      </w:r>
      <w:r w:rsidR="003E299C">
        <w:rPr>
          <w:rFonts w:asciiTheme="minorBidi" w:hAnsiTheme="minorBidi" w:cs="B Badr" w:hint="cs"/>
          <w:sz w:val="28"/>
          <w:szCs w:val="28"/>
          <w:rtl/>
        </w:rPr>
        <w:t>ً</w:t>
      </w:r>
      <w:r w:rsidR="001147C5" w:rsidRPr="00240B35">
        <w:rPr>
          <w:rFonts w:asciiTheme="minorBidi" w:hAnsiTheme="minorBidi" w:cs="B Badr"/>
          <w:sz w:val="28"/>
          <w:szCs w:val="28"/>
          <w:rtl/>
        </w:rPr>
        <w:t xml:space="preserve"> اهل نجران ن</w:t>
      </w:r>
      <w:r w:rsidR="004622A6" w:rsidRPr="00240B35">
        <w:rPr>
          <w:rFonts w:asciiTheme="minorBidi" w:hAnsiTheme="minorBidi" w:cs="B Badr"/>
          <w:sz w:val="28"/>
          <w:szCs w:val="28"/>
          <w:rtl/>
        </w:rPr>
        <w:t>یست</w:t>
      </w:r>
      <w:r w:rsidR="001147C5" w:rsidRPr="00240B35">
        <w:rPr>
          <w:rFonts w:asciiTheme="minorBidi" w:hAnsiTheme="minorBidi" w:cs="B Badr"/>
          <w:sz w:val="28"/>
          <w:szCs w:val="28"/>
          <w:rtl/>
        </w:rPr>
        <w:t xml:space="preserve"> ولى ساكن آنجا شده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  <w:r w:rsidR="001147C5" w:rsidRPr="00240B35">
        <w:rPr>
          <w:rFonts w:asciiTheme="minorBidi" w:hAnsiTheme="minorBidi" w:cs="B Badr"/>
          <w:sz w:val="28"/>
          <w:szCs w:val="28"/>
          <w:rtl/>
        </w:rPr>
        <w:t xml:space="preserve">او </w:t>
      </w:r>
      <w:r w:rsidR="004622A6" w:rsidRPr="00240B35">
        <w:rPr>
          <w:rFonts w:asciiTheme="minorBidi" w:hAnsiTheme="minorBidi" w:cs="B Badr"/>
          <w:sz w:val="28"/>
          <w:szCs w:val="28"/>
          <w:rtl/>
        </w:rPr>
        <w:t>تسلط کاملی بر کتب آسمانی دارد .</w:t>
      </w:r>
    </w:p>
    <w:p w:rsidR="003A13BD" w:rsidRPr="00240B35" w:rsidRDefault="00D50B23" w:rsidP="000934B4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b/>
          <w:bCs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ابوسَبْره كَرْز بن سبره حارثى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: </w:t>
      </w:r>
      <w:r w:rsidRPr="00240B35">
        <w:rPr>
          <w:rFonts w:asciiTheme="minorBidi" w:hAnsiTheme="minorBidi" w:cs="B Badr"/>
          <w:sz w:val="28"/>
          <w:szCs w:val="28"/>
          <w:rtl/>
        </w:rPr>
        <w:t>او رئيس قبيله بزرگ بنى‏الحارث بن كعب و همچنين ا</w:t>
      </w:r>
      <w:r w:rsidR="003A13BD" w:rsidRPr="00240B35">
        <w:rPr>
          <w:rFonts w:asciiTheme="minorBidi" w:hAnsiTheme="minorBidi" w:cs="B Badr"/>
          <w:sz w:val="28"/>
          <w:szCs w:val="28"/>
          <w:rtl/>
        </w:rPr>
        <w:t>مير و سرلشكر نجرانيان در جنگها است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</w:p>
    <w:p w:rsidR="00D50B23" w:rsidRPr="00240B35" w:rsidRDefault="00D50B23" w:rsidP="003E299C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ابوسعاد جَهير بن سُراقه بارقى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: </w:t>
      </w:r>
      <w:r w:rsidR="003A13BD" w:rsidRPr="00240B35">
        <w:rPr>
          <w:rFonts w:asciiTheme="minorBidi" w:hAnsiTheme="minorBidi" w:cs="B Badr"/>
          <w:sz w:val="28"/>
          <w:szCs w:val="28"/>
          <w:rtl/>
        </w:rPr>
        <w:t>او از زنديق</w:t>
      </w:r>
      <w:r w:rsidR="003E299C">
        <w:rPr>
          <w:rFonts w:asciiTheme="minorBidi" w:hAnsiTheme="minorBidi" w:cs="B Badr" w:hint="cs"/>
          <w:sz w:val="28"/>
          <w:szCs w:val="28"/>
          <w:rtl/>
        </w:rPr>
        <w:t>‌</w:t>
      </w:r>
      <w:r w:rsidR="003A13BD" w:rsidRPr="00240B35">
        <w:rPr>
          <w:rFonts w:asciiTheme="minorBidi" w:hAnsiTheme="minorBidi" w:cs="B Badr"/>
          <w:sz w:val="28"/>
          <w:szCs w:val="28"/>
          <w:rtl/>
        </w:rPr>
        <w:t>هاى مسيحيان عرب است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و توجهى به امور و مبانى دينى ندا</w:t>
      </w:r>
      <w:r w:rsidR="003A13BD" w:rsidRPr="00240B35">
        <w:rPr>
          <w:rFonts w:asciiTheme="minorBidi" w:hAnsiTheme="minorBidi" w:cs="B Badr"/>
          <w:sz w:val="28"/>
          <w:szCs w:val="28"/>
          <w:rtl/>
        </w:rPr>
        <w:t>رد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hAnsiTheme="minorBidi" w:cs="B Badr"/>
          <w:sz w:val="28"/>
          <w:szCs w:val="28"/>
          <w:rtl/>
        </w:rPr>
        <w:t>وى نزد پادشاهان نصرانى منزلت بسيار مهمى دا</w:t>
      </w:r>
      <w:r w:rsidR="003A13BD" w:rsidRPr="00240B35">
        <w:rPr>
          <w:rFonts w:asciiTheme="minorBidi" w:hAnsiTheme="minorBidi" w:cs="B Badr"/>
          <w:sz w:val="28"/>
          <w:szCs w:val="28"/>
          <w:rtl/>
        </w:rPr>
        <w:t>رد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و همچنين صاحب فكر و نظر </w:t>
      </w:r>
      <w:r w:rsidR="003A13BD" w:rsidRPr="00240B35">
        <w:rPr>
          <w:rFonts w:asciiTheme="minorBidi" w:hAnsiTheme="minorBidi" w:cs="B Badr"/>
          <w:sz w:val="28"/>
          <w:szCs w:val="28"/>
          <w:rtl/>
        </w:rPr>
        <w:t>است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و در امور سياسى س</w:t>
      </w:r>
      <w:r w:rsidR="003A13BD" w:rsidRPr="00240B35">
        <w:rPr>
          <w:rFonts w:asciiTheme="minorBidi" w:hAnsiTheme="minorBidi" w:cs="B Badr"/>
          <w:sz w:val="28"/>
          <w:szCs w:val="28"/>
          <w:rtl/>
        </w:rPr>
        <w:t>ابقه و مهارت فوق العاده‏اى دارد.</w:t>
      </w:r>
    </w:p>
    <w:p w:rsidR="001429AF" w:rsidRPr="00240B35" w:rsidRDefault="001429AF" w:rsidP="003E299C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صَهيب بن سَنان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: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او يكى از فرستادگان پيامبر صلى‏الله‏عليه‏و‏آله به نجران </w:t>
      </w:r>
      <w:r w:rsidR="00C843C9" w:rsidRPr="00240B35">
        <w:rPr>
          <w:rFonts w:asciiTheme="minorBidi" w:hAnsiTheme="minorBidi" w:cs="B Badr"/>
          <w:sz w:val="28"/>
          <w:szCs w:val="28"/>
          <w:rtl/>
        </w:rPr>
        <w:t>است.</w:t>
      </w:r>
    </w:p>
    <w:p w:rsidR="00C843C9" w:rsidRPr="00240B35" w:rsidRDefault="001429AF" w:rsidP="003E299C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عبداللّه‏ بن اُمَيّه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: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او يكى از فرستادگان پيامبر صلى‏الله‏عليه‏و‏آله به نجران </w:t>
      </w:r>
      <w:r w:rsidR="00C843C9" w:rsidRPr="00240B35">
        <w:rPr>
          <w:rFonts w:asciiTheme="minorBidi" w:hAnsiTheme="minorBidi" w:cs="B Badr"/>
          <w:sz w:val="28"/>
          <w:szCs w:val="28"/>
          <w:rtl/>
        </w:rPr>
        <w:t>است.</w:t>
      </w:r>
    </w:p>
    <w:p w:rsidR="00C843C9" w:rsidRPr="00240B35" w:rsidRDefault="001429AF" w:rsidP="003E299C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عُتْبَة بن غَزْوان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: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او يكى از فرستادگان پيامبر صلى‏الله‏عليه‏و‏آله به نجران </w:t>
      </w:r>
      <w:r w:rsidR="00C843C9" w:rsidRPr="00240B35">
        <w:rPr>
          <w:rFonts w:asciiTheme="minorBidi" w:hAnsiTheme="minorBidi" w:cs="B Badr"/>
          <w:sz w:val="28"/>
          <w:szCs w:val="28"/>
          <w:rtl/>
        </w:rPr>
        <w:t>است.</w:t>
      </w:r>
    </w:p>
    <w:p w:rsidR="00C843C9" w:rsidRPr="00240B35" w:rsidRDefault="001429AF" w:rsidP="003E299C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هَدير بن عبداللّه</w:t>
      </w:r>
      <w:r w:rsidRPr="00240B35">
        <w:rPr>
          <w:rFonts w:asciiTheme="minorBidi" w:hAnsiTheme="minorBidi" w:cs="B Badr"/>
          <w:sz w:val="28"/>
          <w:szCs w:val="28"/>
          <w:rtl/>
        </w:rPr>
        <w:t>‏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: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او يكى از فرستادگان پيامبر صلى‏الله‏عليه‏و‏آله به نجران </w:t>
      </w:r>
      <w:r w:rsidR="00C843C9" w:rsidRPr="00240B35">
        <w:rPr>
          <w:rFonts w:asciiTheme="minorBidi" w:hAnsiTheme="minorBidi" w:cs="B Badr"/>
          <w:sz w:val="28"/>
          <w:szCs w:val="28"/>
          <w:rtl/>
        </w:rPr>
        <w:t>است.</w:t>
      </w:r>
    </w:p>
    <w:p w:rsidR="00DE20B9" w:rsidRPr="00240B35" w:rsidRDefault="00FB0F5D" w:rsidP="003E299C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عبداللّه‏ بن شَرْحَبيل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: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او از عقلاى نجران </w:t>
      </w:r>
      <w:r w:rsidR="00DE20B9" w:rsidRPr="00240B35">
        <w:rPr>
          <w:rFonts w:asciiTheme="minorBidi" w:hAnsiTheme="minorBidi" w:cs="B Badr"/>
          <w:sz w:val="28"/>
          <w:szCs w:val="28"/>
          <w:rtl/>
        </w:rPr>
        <w:t>است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و در امور اجتماعى با او مشورت مى‏ك</w:t>
      </w:r>
      <w:r w:rsidR="00DE20B9" w:rsidRPr="00240B35">
        <w:rPr>
          <w:rFonts w:asciiTheme="minorBidi" w:hAnsiTheme="minorBidi" w:cs="B Badr"/>
          <w:sz w:val="28"/>
          <w:szCs w:val="28"/>
          <w:rtl/>
        </w:rPr>
        <w:t>نن</w:t>
      </w:r>
      <w:r w:rsidRPr="00240B35">
        <w:rPr>
          <w:rFonts w:asciiTheme="minorBidi" w:hAnsiTheme="minorBidi" w:cs="B Badr"/>
          <w:sz w:val="28"/>
          <w:szCs w:val="28"/>
          <w:rtl/>
        </w:rPr>
        <w:t>د.</w:t>
      </w:r>
    </w:p>
    <w:p w:rsidR="00DE20B9" w:rsidRPr="00240B35" w:rsidRDefault="00FB0F5D" w:rsidP="003E299C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eastAsia="Times New Roman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ابومريم شرحبيل بن وداعه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: </w:t>
      </w:r>
      <w:r w:rsidRPr="00240B35">
        <w:rPr>
          <w:rFonts w:asciiTheme="minorBidi" w:hAnsiTheme="minorBidi" w:cs="B Badr"/>
          <w:sz w:val="28"/>
          <w:szCs w:val="28"/>
          <w:rtl/>
        </w:rPr>
        <w:t>او مهمترين فرد نجران در حل و فصل امور اجتماعى به شمار مى‏آ</w:t>
      </w:r>
      <w:r w:rsidR="00DE20B9" w:rsidRPr="00240B35">
        <w:rPr>
          <w:rFonts w:asciiTheme="minorBidi" w:hAnsiTheme="minorBidi" w:cs="B Badr"/>
          <w:sz w:val="28"/>
          <w:szCs w:val="28"/>
          <w:rtl/>
        </w:rPr>
        <w:t>ی</w:t>
      </w:r>
      <w:r w:rsidRPr="00240B35">
        <w:rPr>
          <w:rFonts w:asciiTheme="minorBidi" w:hAnsiTheme="minorBidi" w:cs="B Badr"/>
          <w:sz w:val="28"/>
          <w:szCs w:val="28"/>
          <w:rtl/>
        </w:rPr>
        <w:t>د.</w:t>
      </w:r>
    </w:p>
    <w:p w:rsidR="00DE20B9" w:rsidRPr="00240B35" w:rsidRDefault="00FB0F5D" w:rsidP="000934B4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جَبّار بن فيض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: </w:t>
      </w:r>
      <w:r w:rsidRPr="00240B35">
        <w:rPr>
          <w:rFonts w:asciiTheme="minorBidi" w:hAnsiTheme="minorBidi" w:cs="B Badr"/>
          <w:sz w:val="28"/>
          <w:szCs w:val="28"/>
          <w:rtl/>
        </w:rPr>
        <w:t>او يكى از صا</w:t>
      </w:r>
      <w:r w:rsidR="003E299C">
        <w:rPr>
          <w:rFonts w:asciiTheme="minorBidi" w:hAnsiTheme="minorBidi" w:cs="B Badr"/>
          <w:sz w:val="28"/>
          <w:szCs w:val="28"/>
          <w:rtl/>
        </w:rPr>
        <w:t>حبان فكر در امور اجتماعى نجران است</w:t>
      </w:r>
      <w:r w:rsidR="00DE20B9" w:rsidRPr="00240B35">
        <w:rPr>
          <w:rFonts w:asciiTheme="minorBidi" w:hAnsiTheme="minorBidi" w:cs="B Badr"/>
          <w:sz w:val="28"/>
          <w:szCs w:val="28"/>
          <w:rtl/>
        </w:rPr>
        <w:t>.</w:t>
      </w:r>
    </w:p>
    <w:p w:rsidR="00B3567A" w:rsidRPr="00240B35" w:rsidRDefault="00E13973" w:rsidP="003E299C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b/>
          <w:bCs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lastRenderedPageBreak/>
        <w:t>كَرْز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: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او برادر </w:t>
      </w:r>
      <w:r w:rsidR="00B3567A" w:rsidRPr="00240B35">
        <w:rPr>
          <w:rFonts w:asciiTheme="minorBidi" w:hAnsiTheme="minorBidi" w:cs="B Badr"/>
          <w:sz w:val="28"/>
          <w:szCs w:val="28"/>
          <w:rtl/>
        </w:rPr>
        <w:t xml:space="preserve">دیگر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اسقف اعظم </w:t>
      </w:r>
      <w:r w:rsidR="00B3567A" w:rsidRPr="00240B35">
        <w:rPr>
          <w:rFonts w:asciiTheme="minorBidi" w:hAnsiTheme="minorBidi" w:cs="B Badr"/>
          <w:sz w:val="28"/>
          <w:szCs w:val="28"/>
          <w:rtl/>
        </w:rPr>
        <w:t xml:space="preserve">است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كه با كاروان نجران به مدينه </w:t>
      </w:r>
      <w:r w:rsidR="00B3567A" w:rsidRPr="00240B35">
        <w:rPr>
          <w:rFonts w:asciiTheme="minorBidi" w:hAnsiTheme="minorBidi" w:cs="B Badr"/>
          <w:sz w:val="28"/>
          <w:szCs w:val="28"/>
          <w:rtl/>
        </w:rPr>
        <w:t>می</w:t>
      </w:r>
      <w:r w:rsidR="003E299C">
        <w:rPr>
          <w:rFonts w:asciiTheme="minorBidi" w:hAnsiTheme="minorBidi" w:cs="B Badr" w:hint="cs"/>
          <w:sz w:val="28"/>
          <w:szCs w:val="28"/>
          <w:rtl/>
        </w:rPr>
        <w:t>‌</w:t>
      </w:r>
      <w:r w:rsidR="00B3567A" w:rsidRPr="00240B35">
        <w:rPr>
          <w:rFonts w:asciiTheme="minorBidi" w:hAnsiTheme="minorBidi" w:cs="B Badr"/>
          <w:sz w:val="28"/>
          <w:szCs w:val="28"/>
          <w:rtl/>
        </w:rPr>
        <w:t>رود.</w:t>
      </w:r>
    </w:p>
    <w:p w:rsidR="00B3567A" w:rsidRPr="00240B35" w:rsidRDefault="00D230B1" w:rsidP="003E299C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b/>
          <w:bCs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ابورافع قرظى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: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يكى از يهوديان مدينه كه در مناظره با پيامبر صلى‏الله‏عليه‏و‏آله شركت </w:t>
      </w:r>
      <w:r w:rsidR="003E299C">
        <w:rPr>
          <w:rFonts w:asciiTheme="minorBidi" w:hAnsiTheme="minorBidi" w:cs="B Badr"/>
          <w:sz w:val="28"/>
          <w:szCs w:val="28"/>
          <w:rtl/>
        </w:rPr>
        <w:t>می</w:t>
      </w:r>
      <w:r w:rsidR="003E299C">
        <w:rPr>
          <w:rFonts w:asciiTheme="minorBidi" w:hAnsiTheme="minorBidi" w:cs="B Badr" w:hint="cs"/>
          <w:sz w:val="28"/>
          <w:szCs w:val="28"/>
          <w:rtl/>
        </w:rPr>
        <w:t>‌</w:t>
      </w:r>
      <w:r w:rsidR="003E299C">
        <w:rPr>
          <w:rFonts w:asciiTheme="minorBidi" w:hAnsiTheme="minorBidi" w:cs="B Badr"/>
          <w:sz w:val="28"/>
          <w:szCs w:val="28"/>
          <w:rtl/>
        </w:rPr>
        <w:t>کند</w:t>
      </w:r>
      <w:r w:rsidRPr="00240B35">
        <w:rPr>
          <w:rFonts w:asciiTheme="minorBidi" w:hAnsiTheme="minorBidi" w:cs="B Badr"/>
          <w:sz w:val="28"/>
          <w:szCs w:val="28"/>
          <w:rtl/>
        </w:rPr>
        <w:t>.</w:t>
      </w:r>
    </w:p>
    <w:p w:rsidR="00B3567A" w:rsidRPr="00240B35" w:rsidRDefault="00D230B1" w:rsidP="003E299C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كَعْب بن اَشْرف يهودى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: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از رؤساى يهود در مدينه </w:t>
      </w:r>
      <w:r w:rsidR="00B3567A" w:rsidRPr="00240B35">
        <w:rPr>
          <w:rFonts w:asciiTheme="minorBidi" w:hAnsiTheme="minorBidi" w:cs="B Badr"/>
          <w:sz w:val="28"/>
          <w:szCs w:val="28"/>
          <w:rtl/>
        </w:rPr>
        <w:t>است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كه نجرانيان با او مشورت </w:t>
      </w:r>
      <w:r w:rsidR="003E299C">
        <w:rPr>
          <w:rFonts w:asciiTheme="minorBidi" w:hAnsiTheme="minorBidi" w:cs="B Badr"/>
          <w:sz w:val="28"/>
          <w:szCs w:val="28"/>
          <w:rtl/>
        </w:rPr>
        <w:t>می</w:t>
      </w:r>
      <w:r w:rsidR="003E299C">
        <w:rPr>
          <w:rFonts w:asciiTheme="minorBidi" w:hAnsiTheme="minorBidi" w:cs="B Badr" w:hint="cs"/>
          <w:sz w:val="28"/>
          <w:szCs w:val="28"/>
          <w:rtl/>
        </w:rPr>
        <w:t>‌</w:t>
      </w:r>
      <w:r w:rsidR="003E299C">
        <w:rPr>
          <w:rFonts w:asciiTheme="minorBidi" w:hAnsiTheme="minorBidi" w:cs="B Badr"/>
          <w:sz w:val="28"/>
          <w:szCs w:val="28"/>
          <w:rtl/>
        </w:rPr>
        <w:t>کنند</w:t>
      </w:r>
      <w:r w:rsidR="00B3567A" w:rsidRPr="00240B35">
        <w:rPr>
          <w:rFonts w:asciiTheme="minorBidi" w:hAnsiTheme="minorBidi" w:cs="B Badr"/>
          <w:sz w:val="28"/>
          <w:szCs w:val="28"/>
          <w:rtl/>
        </w:rPr>
        <w:t>.</w:t>
      </w:r>
    </w:p>
    <w:p w:rsidR="00B3567A" w:rsidRPr="00240B35" w:rsidRDefault="00D230B1" w:rsidP="003E299C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منصور يهودى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: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از بزرگان يهود در مدينه </w:t>
      </w:r>
      <w:r w:rsidR="00B3567A" w:rsidRPr="00240B35">
        <w:rPr>
          <w:rFonts w:asciiTheme="minorBidi" w:hAnsiTheme="minorBidi" w:cs="B Badr"/>
          <w:sz w:val="28"/>
          <w:szCs w:val="28"/>
          <w:rtl/>
        </w:rPr>
        <w:t xml:space="preserve">است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كه نجرانيان با او مشورت </w:t>
      </w:r>
      <w:r w:rsidR="003E299C">
        <w:rPr>
          <w:rFonts w:asciiTheme="minorBidi" w:hAnsiTheme="minorBidi" w:cs="B Badr"/>
          <w:sz w:val="28"/>
          <w:szCs w:val="28"/>
          <w:rtl/>
        </w:rPr>
        <w:t>می</w:t>
      </w:r>
      <w:r w:rsidR="003E299C">
        <w:rPr>
          <w:rFonts w:asciiTheme="minorBidi" w:hAnsiTheme="minorBidi" w:cs="B Badr" w:hint="cs"/>
          <w:sz w:val="28"/>
          <w:szCs w:val="28"/>
          <w:rtl/>
        </w:rPr>
        <w:t>‌</w:t>
      </w:r>
      <w:r w:rsidR="003E299C">
        <w:rPr>
          <w:rFonts w:asciiTheme="minorBidi" w:hAnsiTheme="minorBidi" w:cs="B Badr"/>
          <w:sz w:val="28"/>
          <w:szCs w:val="28"/>
          <w:rtl/>
        </w:rPr>
        <w:t>کنند</w:t>
      </w:r>
      <w:r w:rsidR="00B3567A" w:rsidRPr="00240B35">
        <w:rPr>
          <w:rFonts w:asciiTheme="minorBidi" w:hAnsiTheme="minorBidi" w:cs="B Badr"/>
          <w:sz w:val="28"/>
          <w:szCs w:val="28"/>
          <w:rtl/>
        </w:rPr>
        <w:t>.</w:t>
      </w:r>
    </w:p>
    <w:p w:rsidR="003F2DB8" w:rsidRPr="00240B35" w:rsidRDefault="00D230B1" w:rsidP="003E299C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جامعه و زاجره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: </w:t>
      </w:r>
      <w:r w:rsidRPr="00240B35">
        <w:rPr>
          <w:rFonts w:asciiTheme="minorBidi" w:hAnsiTheme="minorBidi" w:cs="B Badr"/>
          <w:sz w:val="28"/>
          <w:szCs w:val="28"/>
          <w:rtl/>
        </w:rPr>
        <w:t>«جامعه» كتابى تشكيل يافته از صحف آدم عليه‏السلام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، </w:t>
      </w:r>
      <w:r w:rsidRPr="00240B35">
        <w:rPr>
          <w:rFonts w:asciiTheme="minorBidi" w:hAnsiTheme="minorBidi" w:cs="B Badr"/>
          <w:sz w:val="28"/>
          <w:szCs w:val="28"/>
          <w:rtl/>
        </w:rPr>
        <w:t>صحف شيث عليه‏السلام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، </w:t>
      </w:r>
      <w:r w:rsidRPr="00240B35">
        <w:rPr>
          <w:rFonts w:asciiTheme="minorBidi" w:hAnsiTheme="minorBidi" w:cs="B Badr"/>
          <w:sz w:val="28"/>
          <w:szCs w:val="28"/>
          <w:rtl/>
        </w:rPr>
        <w:t>صحف ابراهيم عليه‏السلام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، </w:t>
      </w:r>
      <w:r w:rsidRPr="00240B35">
        <w:rPr>
          <w:rFonts w:asciiTheme="minorBidi" w:hAnsiTheme="minorBidi" w:cs="B Badr"/>
          <w:sz w:val="28"/>
          <w:szCs w:val="28"/>
          <w:rtl/>
        </w:rPr>
        <w:t>تورات و انجيل بود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  <w:r w:rsidR="003F2DB8" w:rsidRPr="00240B35">
        <w:rPr>
          <w:rFonts w:asciiTheme="minorBidi" w:hAnsiTheme="minorBidi" w:cs="B Badr"/>
          <w:sz w:val="28"/>
          <w:szCs w:val="28"/>
          <w:rtl/>
        </w:rPr>
        <w:t xml:space="preserve">این دو کتاب </w:t>
      </w:r>
      <w:r w:rsidR="00C27153" w:rsidRPr="00240B35">
        <w:rPr>
          <w:rFonts w:asciiTheme="minorBidi" w:hAnsiTheme="minorBidi" w:cs="B Badr"/>
          <w:sz w:val="28"/>
          <w:szCs w:val="28"/>
          <w:rtl/>
        </w:rPr>
        <w:t>در دسترس افراد خاصی است و حتی بسیاری از اسقف</w:t>
      </w:r>
      <w:r w:rsidR="003E299C">
        <w:rPr>
          <w:rFonts w:asciiTheme="minorBidi" w:hAnsiTheme="minorBidi" w:cs="B Badr" w:hint="cs"/>
          <w:sz w:val="28"/>
          <w:szCs w:val="28"/>
          <w:rtl/>
        </w:rPr>
        <w:t>‌</w:t>
      </w:r>
      <w:r w:rsidR="00C27153" w:rsidRPr="00240B35">
        <w:rPr>
          <w:rFonts w:asciiTheme="minorBidi" w:hAnsiTheme="minorBidi" w:cs="B Badr"/>
          <w:sz w:val="28"/>
          <w:szCs w:val="28"/>
          <w:rtl/>
        </w:rPr>
        <w:t>ها و کشیش</w:t>
      </w:r>
      <w:r w:rsidR="003E299C">
        <w:rPr>
          <w:rFonts w:asciiTheme="minorBidi" w:hAnsiTheme="minorBidi" w:cs="B Badr" w:hint="cs"/>
          <w:sz w:val="28"/>
          <w:szCs w:val="28"/>
          <w:rtl/>
        </w:rPr>
        <w:t>‌</w:t>
      </w:r>
      <w:r w:rsidR="00C27153" w:rsidRPr="00240B35">
        <w:rPr>
          <w:rFonts w:asciiTheme="minorBidi" w:hAnsiTheme="minorBidi" w:cs="B Badr"/>
          <w:sz w:val="28"/>
          <w:szCs w:val="28"/>
          <w:rtl/>
        </w:rPr>
        <w:t>ها به آن دسترسی ندارند و اسقف اعظم و سید و عاقب و کسانی که به آن دسترسی دارند می</w:t>
      </w:r>
      <w:r w:rsidR="003E299C">
        <w:rPr>
          <w:rFonts w:asciiTheme="minorBidi" w:hAnsiTheme="minorBidi" w:cs="B Badr" w:hint="cs"/>
          <w:sz w:val="28"/>
          <w:szCs w:val="28"/>
          <w:rtl/>
        </w:rPr>
        <w:t>‌</w:t>
      </w:r>
      <w:r w:rsidR="00C27153" w:rsidRPr="00240B35">
        <w:rPr>
          <w:rFonts w:asciiTheme="minorBidi" w:hAnsiTheme="minorBidi" w:cs="B Badr"/>
          <w:sz w:val="28"/>
          <w:szCs w:val="28"/>
          <w:rtl/>
        </w:rPr>
        <w:t xml:space="preserve">خواهند مردم </w:t>
      </w:r>
      <w:r w:rsidR="009B4FE5" w:rsidRPr="00240B35">
        <w:rPr>
          <w:rFonts w:asciiTheme="minorBidi" w:hAnsiTheme="minorBidi" w:cs="B Badr"/>
          <w:sz w:val="28"/>
          <w:szCs w:val="28"/>
          <w:rtl/>
        </w:rPr>
        <w:t>و بسیاری از علما و راهبه</w:t>
      </w:r>
      <w:r w:rsidR="003E299C">
        <w:rPr>
          <w:rFonts w:asciiTheme="minorBidi" w:hAnsiTheme="minorBidi" w:cs="B Badr" w:hint="cs"/>
          <w:sz w:val="28"/>
          <w:szCs w:val="28"/>
          <w:rtl/>
        </w:rPr>
        <w:t>‌</w:t>
      </w:r>
      <w:r w:rsidR="009B4FE5" w:rsidRPr="00240B35">
        <w:rPr>
          <w:rFonts w:asciiTheme="minorBidi" w:hAnsiTheme="minorBidi" w:cs="B Badr"/>
          <w:sz w:val="28"/>
          <w:szCs w:val="28"/>
          <w:rtl/>
        </w:rPr>
        <w:t xml:space="preserve">ها </w:t>
      </w:r>
      <w:r w:rsidR="00C27153" w:rsidRPr="00240B35">
        <w:rPr>
          <w:rFonts w:asciiTheme="minorBidi" w:hAnsiTheme="minorBidi" w:cs="B Badr"/>
          <w:sz w:val="28"/>
          <w:szCs w:val="28"/>
          <w:rtl/>
        </w:rPr>
        <w:t>از محتوای آن که به پیامبر خاتم و امامان بعد از او اشاره کرده اطلاعی نداشته باشند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</w:p>
    <w:p w:rsidR="00D971D5" w:rsidRPr="00240B35" w:rsidRDefault="00D971D5" w:rsidP="003E299C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قيصر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: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او يكى از سه پادشاه قدرتمند زمان پيامبر صلى‏الله‏عليه‏و‏آله </w:t>
      </w:r>
      <w:r w:rsidR="00602C91" w:rsidRPr="00240B35">
        <w:rPr>
          <w:rFonts w:asciiTheme="minorBidi" w:hAnsiTheme="minorBidi" w:cs="B Badr"/>
          <w:sz w:val="28"/>
          <w:szCs w:val="28"/>
          <w:rtl/>
        </w:rPr>
        <w:t>است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كه بر اروپا و مستعمرات آن در آفريقا و توابع آن حكومت مى‏ك</w:t>
      </w:r>
      <w:r w:rsidR="00602C91" w:rsidRPr="00240B35">
        <w:rPr>
          <w:rFonts w:asciiTheme="minorBidi" w:hAnsiTheme="minorBidi" w:cs="B Badr"/>
          <w:sz w:val="28"/>
          <w:szCs w:val="28"/>
          <w:rtl/>
        </w:rPr>
        <w:t>ن</w:t>
      </w:r>
      <w:r w:rsidRPr="00240B35">
        <w:rPr>
          <w:rFonts w:asciiTheme="minorBidi" w:hAnsiTheme="minorBidi" w:cs="B Badr"/>
          <w:sz w:val="28"/>
          <w:szCs w:val="28"/>
          <w:rtl/>
        </w:rPr>
        <w:t>د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او مسيحى </w:t>
      </w:r>
      <w:r w:rsidR="00602C91" w:rsidRPr="00240B35">
        <w:rPr>
          <w:rFonts w:asciiTheme="minorBidi" w:hAnsiTheme="minorBidi" w:cs="B Badr"/>
          <w:sz w:val="28"/>
          <w:szCs w:val="28"/>
          <w:rtl/>
        </w:rPr>
        <w:t xml:space="preserve">است </w:t>
      </w:r>
      <w:r w:rsidRPr="00240B35">
        <w:rPr>
          <w:rFonts w:asciiTheme="minorBidi" w:hAnsiTheme="minorBidi" w:cs="B Badr"/>
          <w:sz w:val="28"/>
          <w:szCs w:val="28"/>
          <w:rtl/>
        </w:rPr>
        <w:t>و مركز حكومتش در روم قرار دا</w:t>
      </w:r>
      <w:r w:rsidR="00602C91" w:rsidRPr="00240B35">
        <w:rPr>
          <w:rFonts w:asciiTheme="minorBidi" w:hAnsiTheme="minorBidi" w:cs="B Badr"/>
          <w:sz w:val="28"/>
          <w:szCs w:val="28"/>
          <w:rtl/>
        </w:rPr>
        <w:t>رد</w:t>
      </w:r>
      <w:r w:rsidRPr="00240B35">
        <w:rPr>
          <w:rFonts w:asciiTheme="minorBidi" w:hAnsiTheme="minorBidi" w:cs="B Badr"/>
          <w:sz w:val="28"/>
          <w:szCs w:val="28"/>
          <w:rtl/>
        </w:rPr>
        <w:t>.</w:t>
      </w:r>
    </w:p>
    <w:p w:rsidR="00D971D5" w:rsidRPr="00240B35" w:rsidRDefault="00D971D5" w:rsidP="003E299C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كَسْرى</w:t>
      </w:r>
      <w:r w:rsidR="003E299C">
        <w:rPr>
          <w:rFonts w:asciiTheme="minorBidi" w:hAnsiTheme="minorBidi" w:cs="B Badr"/>
          <w:b/>
          <w:bCs/>
          <w:sz w:val="28"/>
          <w:szCs w:val="28"/>
          <w:rtl/>
        </w:rPr>
        <w:t xml:space="preserve">: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او يكى از سه پادشاه قدرتمند زمان پيامبر صلى‏الله‏عليه‏و‏آله </w:t>
      </w:r>
      <w:r w:rsidR="00602C91" w:rsidRPr="00240B35">
        <w:rPr>
          <w:rFonts w:asciiTheme="minorBidi" w:hAnsiTheme="minorBidi" w:cs="B Badr"/>
          <w:sz w:val="28"/>
          <w:szCs w:val="28"/>
          <w:rtl/>
        </w:rPr>
        <w:t>است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كه بر ايران و توابع آن حكومت مى‏ك</w:t>
      </w:r>
      <w:r w:rsidR="00602C91" w:rsidRPr="00240B35">
        <w:rPr>
          <w:rFonts w:asciiTheme="minorBidi" w:hAnsiTheme="minorBidi" w:cs="B Badr"/>
          <w:sz w:val="28"/>
          <w:szCs w:val="28"/>
          <w:rtl/>
        </w:rPr>
        <w:t>ن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د و بر دين زرتشت </w:t>
      </w:r>
      <w:r w:rsidR="00602C91" w:rsidRPr="00240B35">
        <w:rPr>
          <w:rFonts w:asciiTheme="minorBidi" w:hAnsiTheme="minorBidi" w:cs="B Badr"/>
          <w:sz w:val="28"/>
          <w:szCs w:val="28"/>
          <w:rtl/>
        </w:rPr>
        <w:t>است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و مركز حكومتش مدائن </w:t>
      </w:r>
      <w:r w:rsidR="00602C91" w:rsidRPr="00240B35">
        <w:rPr>
          <w:rFonts w:asciiTheme="minorBidi" w:hAnsiTheme="minorBidi" w:cs="B Badr"/>
          <w:sz w:val="28"/>
          <w:szCs w:val="28"/>
          <w:rtl/>
        </w:rPr>
        <w:t>است</w:t>
      </w:r>
      <w:r w:rsidRPr="00240B35">
        <w:rPr>
          <w:rFonts w:asciiTheme="minorBidi" w:hAnsiTheme="minorBidi" w:cs="B Badr"/>
          <w:sz w:val="28"/>
          <w:szCs w:val="28"/>
          <w:rtl/>
        </w:rPr>
        <w:t>.</w:t>
      </w:r>
    </w:p>
    <w:p w:rsidR="00602C91" w:rsidRPr="00240B35" w:rsidRDefault="00602C91" w:rsidP="003E299C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b/>
          <w:bCs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نجاشی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: </w:t>
      </w:r>
      <w:r w:rsidRPr="00240B35">
        <w:rPr>
          <w:rFonts w:asciiTheme="minorBidi" w:hAnsiTheme="minorBidi" w:cs="B Badr"/>
          <w:sz w:val="28"/>
          <w:szCs w:val="28"/>
          <w:rtl/>
        </w:rPr>
        <w:t>او يكى از سه پادشاه قدرتمند زمان پيامبر صلى‏الله‏عليه‏و‏آله است كه بر مرکز و شرق آفریقا حکومت می</w:t>
      </w:r>
      <w:r w:rsidR="003E299C">
        <w:rPr>
          <w:rFonts w:asciiTheme="minorBidi" w:hAnsiTheme="minorBidi" w:cs="B Badr" w:hint="cs"/>
          <w:sz w:val="28"/>
          <w:szCs w:val="28"/>
          <w:rtl/>
        </w:rPr>
        <w:t>‌</w:t>
      </w:r>
      <w:r w:rsidRPr="00240B35">
        <w:rPr>
          <w:rFonts w:asciiTheme="minorBidi" w:hAnsiTheme="minorBidi" w:cs="B Badr"/>
          <w:sz w:val="28"/>
          <w:szCs w:val="28"/>
          <w:rtl/>
        </w:rPr>
        <w:t>کند و مرکز حک</w:t>
      </w:r>
      <w:r w:rsidR="003E299C">
        <w:rPr>
          <w:rFonts w:asciiTheme="minorBidi" w:hAnsiTheme="minorBidi" w:cs="B Badr" w:hint="cs"/>
          <w:sz w:val="28"/>
          <w:szCs w:val="28"/>
          <w:rtl/>
        </w:rPr>
        <w:t>و</w:t>
      </w:r>
      <w:r w:rsidRPr="00240B35">
        <w:rPr>
          <w:rFonts w:asciiTheme="minorBidi" w:hAnsiTheme="minorBidi" w:cs="B Badr"/>
          <w:sz w:val="28"/>
          <w:szCs w:val="28"/>
          <w:rtl/>
        </w:rPr>
        <w:t>متش حبشه است.</w:t>
      </w:r>
    </w:p>
    <w:p w:rsidR="00961AE3" w:rsidRPr="00240B35" w:rsidRDefault="00961AE3" w:rsidP="003E299C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مسیلمه کذاب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: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او شخصی </w:t>
      </w:r>
      <w:r w:rsidR="00602C91" w:rsidRPr="00240B35">
        <w:rPr>
          <w:rFonts w:asciiTheme="minorBidi" w:hAnsiTheme="minorBidi" w:cs="B Badr"/>
          <w:sz w:val="28"/>
          <w:szCs w:val="28"/>
          <w:rtl/>
        </w:rPr>
        <w:t>است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در یمن که ابتدا به مدینه </w:t>
      </w:r>
      <w:r w:rsidR="00602C91" w:rsidRPr="00240B35">
        <w:rPr>
          <w:rFonts w:asciiTheme="minorBidi" w:hAnsiTheme="minorBidi" w:cs="B Badr"/>
          <w:sz w:val="28"/>
          <w:szCs w:val="28"/>
          <w:rtl/>
        </w:rPr>
        <w:t>می</w:t>
      </w:r>
      <w:r w:rsidR="003E299C">
        <w:rPr>
          <w:rFonts w:asciiTheme="minorBidi" w:hAnsiTheme="minorBidi" w:cs="B Badr" w:hint="cs"/>
          <w:sz w:val="28"/>
          <w:szCs w:val="28"/>
          <w:rtl/>
        </w:rPr>
        <w:t>‌</w:t>
      </w:r>
      <w:r w:rsidR="00602C91" w:rsidRPr="00240B35">
        <w:rPr>
          <w:rFonts w:asciiTheme="minorBidi" w:hAnsiTheme="minorBidi" w:cs="B Badr"/>
          <w:sz w:val="28"/>
          <w:szCs w:val="28"/>
          <w:rtl/>
        </w:rPr>
        <w:t>رود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و به پیامبر صلی الله علیه و آله ایمان </w:t>
      </w:r>
      <w:r w:rsidR="00602C91" w:rsidRPr="00240B35">
        <w:rPr>
          <w:rFonts w:asciiTheme="minorBidi" w:hAnsiTheme="minorBidi" w:cs="B Badr"/>
          <w:sz w:val="28"/>
          <w:szCs w:val="28"/>
          <w:rtl/>
        </w:rPr>
        <w:t>می</w:t>
      </w:r>
      <w:r w:rsidR="003E299C">
        <w:rPr>
          <w:rFonts w:asciiTheme="minorBidi" w:hAnsiTheme="minorBidi" w:cs="B Badr" w:hint="cs"/>
          <w:sz w:val="28"/>
          <w:szCs w:val="28"/>
          <w:rtl/>
        </w:rPr>
        <w:t>‌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آورد اما بعد از بازگشت به یمن خود ادعای پیامبری </w:t>
      </w:r>
      <w:r w:rsidR="00602C91" w:rsidRPr="00240B35">
        <w:rPr>
          <w:rFonts w:asciiTheme="minorBidi" w:hAnsiTheme="minorBidi" w:cs="B Badr"/>
          <w:sz w:val="28"/>
          <w:szCs w:val="28"/>
          <w:rtl/>
        </w:rPr>
        <w:t>می کند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و هوادارانی نیز پیدا </w:t>
      </w:r>
      <w:r w:rsidR="00602C91" w:rsidRPr="00240B35">
        <w:rPr>
          <w:rFonts w:asciiTheme="minorBidi" w:hAnsiTheme="minorBidi" w:cs="B Badr"/>
          <w:sz w:val="28"/>
          <w:szCs w:val="28"/>
          <w:rtl/>
        </w:rPr>
        <w:t>می</w:t>
      </w:r>
      <w:r w:rsidR="003E299C">
        <w:rPr>
          <w:rFonts w:asciiTheme="minorBidi" w:hAnsiTheme="minorBidi" w:cs="B Badr" w:hint="cs"/>
          <w:sz w:val="28"/>
          <w:szCs w:val="28"/>
          <w:rtl/>
        </w:rPr>
        <w:t>‌</w:t>
      </w:r>
      <w:r w:rsidR="00602C91" w:rsidRPr="00240B35">
        <w:rPr>
          <w:rFonts w:asciiTheme="minorBidi" w:hAnsiTheme="minorBidi" w:cs="B Badr"/>
          <w:sz w:val="28"/>
          <w:szCs w:val="28"/>
          <w:rtl/>
        </w:rPr>
        <w:t>کند</w:t>
      </w:r>
      <w:r w:rsidRPr="00240B35">
        <w:rPr>
          <w:rFonts w:asciiTheme="minorBidi" w:hAnsiTheme="minorBidi" w:cs="B Badr"/>
          <w:sz w:val="28"/>
          <w:szCs w:val="28"/>
          <w:rtl/>
        </w:rPr>
        <w:t>.</w:t>
      </w:r>
    </w:p>
    <w:p w:rsidR="00D720D1" w:rsidRPr="00240B35" w:rsidRDefault="00D720D1" w:rsidP="000934B4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b/>
          <w:bCs/>
          <w:sz w:val="28"/>
          <w:szCs w:val="28"/>
          <w:rtl/>
        </w:rPr>
      </w:pPr>
    </w:p>
    <w:p w:rsidR="00D720D1" w:rsidRPr="00240B35" w:rsidRDefault="00D720D1" w:rsidP="00D720D1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b/>
          <w:bCs/>
          <w:sz w:val="28"/>
          <w:szCs w:val="28"/>
          <w:rtl/>
        </w:rPr>
      </w:pPr>
    </w:p>
    <w:p w:rsidR="00CC4D55" w:rsidRPr="00240B35" w:rsidRDefault="00DA218B" w:rsidP="00D720D1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b/>
          <w:bCs/>
          <w:sz w:val="28"/>
          <w:szCs w:val="28"/>
          <w:rtl/>
        </w:rPr>
        <w:t>موقعيت شخصيتهاى ماجراى مباهله</w:t>
      </w:r>
      <w:r w:rsidR="0087303A" w:rsidRPr="00240B35">
        <w:rPr>
          <w:rFonts w:asciiTheme="minorBidi" w:hAnsiTheme="minorBidi" w:cs="B Badr"/>
          <w:b/>
          <w:bCs/>
          <w:sz w:val="28"/>
          <w:szCs w:val="28"/>
          <w:rtl/>
        </w:rPr>
        <w:t xml:space="preserve"> :</w:t>
      </w:r>
    </w:p>
    <w:p w:rsidR="00CC4D55" w:rsidRPr="00240B35" w:rsidRDefault="00DA218B" w:rsidP="000934B4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sz w:val="28"/>
          <w:szCs w:val="28"/>
          <w:rtl/>
        </w:rPr>
        <w:t xml:space="preserve">رئيس كل اين منطقه اسقف اعظم </w:t>
      </w:r>
      <w:r w:rsidR="006E46BB" w:rsidRPr="00240B35">
        <w:rPr>
          <w:rFonts w:asciiTheme="minorBidi" w:hAnsiTheme="minorBidi" w:cs="B Badr"/>
          <w:sz w:val="28"/>
          <w:szCs w:val="28"/>
          <w:rtl/>
        </w:rPr>
        <w:t>است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كه «ابوحارثه حصين بن علقمه» نام د</w:t>
      </w:r>
      <w:r w:rsidR="006E46BB" w:rsidRPr="00240B35">
        <w:rPr>
          <w:rFonts w:asciiTheme="minorBidi" w:hAnsiTheme="minorBidi" w:cs="B Badr"/>
          <w:sz w:val="28"/>
          <w:szCs w:val="28"/>
          <w:rtl/>
        </w:rPr>
        <w:t>ارد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در مرتبه بعد از او سيد </w:t>
      </w:r>
      <w:r w:rsidR="006E46BB" w:rsidRPr="00240B35">
        <w:rPr>
          <w:rFonts w:asciiTheme="minorBidi" w:hAnsiTheme="minorBidi" w:cs="B Badr"/>
          <w:sz w:val="28"/>
          <w:szCs w:val="28"/>
          <w:rtl/>
        </w:rPr>
        <w:t>است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كه نامش «ابوقره اهتم بن نعمان» و در كنار او عاقب كه </w:t>
      </w:r>
      <w:r w:rsidRPr="00240B35">
        <w:rPr>
          <w:rFonts w:asciiTheme="minorBidi" w:eastAsia="Times New Roman" w:hAnsiTheme="minorBidi" w:cs="B Badr"/>
          <w:sz w:val="28"/>
          <w:szCs w:val="28"/>
          <w:rtl/>
        </w:rPr>
        <w:t xml:space="preserve">نامش «ابوواثله عبدالمسيح بن شرحبيل» </w:t>
      </w:r>
      <w:r w:rsidR="006E46BB" w:rsidRPr="00240B35">
        <w:rPr>
          <w:rFonts w:asciiTheme="minorBidi" w:eastAsia="Times New Roman" w:hAnsiTheme="minorBidi" w:cs="B Badr"/>
          <w:sz w:val="28"/>
          <w:szCs w:val="28"/>
          <w:rtl/>
        </w:rPr>
        <w:t xml:space="preserve">است </w:t>
      </w:r>
      <w:r w:rsidRPr="00240B35">
        <w:rPr>
          <w:rFonts w:asciiTheme="minorBidi" w:eastAsia="Times New Roman" w:hAnsiTheme="minorBidi" w:cs="B Badr"/>
          <w:sz w:val="28"/>
          <w:szCs w:val="28"/>
          <w:rtl/>
        </w:rPr>
        <w:t>و اين دو نفر از اسقف</w:t>
      </w:r>
      <w:r w:rsidR="003E299C">
        <w:rPr>
          <w:rFonts w:asciiTheme="minorBidi" w:eastAsia="Times New Roman" w:hAnsiTheme="minorBidi" w:cs="B Badr" w:hint="cs"/>
          <w:sz w:val="28"/>
          <w:szCs w:val="28"/>
          <w:rtl/>
        </w:rPr>
        <w:t>‌</w:t>
      </w:r>
      <w:r w:rsidRPr="00240B35">
        <w:rPr>
          <w:rFonts w:asciiTheme="minorBidi" w:eastAsia="Times New Roman" w:hAnsiTheme="minorBidi" w:cs="B Badr"/>
          <w:sz w:val="28"/>
          <w:szCs w:val="28"/>
          <w:rtl/>
        </w:rPr>
        <w:t xml:space="preserve">هاى بزرگ نجران </w:t>
      </w:r>
      <w:r w:rsidR="006E46BB" w:rsidRPr="00240B35">
        <w:rPr>
          <w:rFonts w:asciiTheme="minorBidi" w:eastAsia="Times New Roman" w:hAnsiTheme="minorBidi" w:cs="B Badr"/>
          <w:sz w:val="28"/>
          <w:szCs w:val="28"/>
          <w:rtl/>
        </w:rPr>
        <w:t>هستند</w:t>
      </w:r>
      <w:r w:rsidR="003E299C">
        <w:rPr>
          <w:rFonts w:asciiTheme="minorBidi" w:eastAsia="Times New Roman" w:hAnsiTheme="minorBidi" w:cs="B Badr"/>
          <w:sz w:val="28"/>
          <w:szCs w:val="28"/>
          <w:rtl/>
        </w:rPr>
        <w:t xml:space="preserve">. </w:t>
      </w:r>
    </w:p>
    <w:p w:rsidR="00DA218B" w:rsidRPr="00240B35" w:rsidRDefault="00DA218B" w:rsidP="003E299C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sz w:val="28"/>
          <w:szCs w:val="28"/>
          <w:rtl/>
        </w:rPr>
        <w:t xml:space="preserve">از نظر نظامى سر لشكر ارتش نجران كرز بن سبره حارثى» </w:t>
      </w:r>
      <w:r w:rsidR="006E46BB" w:rsidRPr="00240B35">
        <w:rPr>
          <w:rFonts w:asciiTheme="minorBidi" w:hAnsiTheme="minorBidi" w:cs="B Badr"/>
          <w:sz w:val="28"/>
          <w:szCs w:val="28"/>
          <w:rtl/>
        </w:rPr>
        <w:t>است.</w:t>
      </w:r>
    </w:p>
    <w:p w:rsidR="00DA218B" w:rsidRPr="00240B35" w:rsidRDefault="00DA218B" w:rsidP="00E676EA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sz w:val="28"/>
          <w:szCs w:val="28"/>
          <w:rtl/>
        </w:rPr>
        <w:t>شخص ديگرى به نام «جهير بن سراقه بارقى» رياست روابط خارجى نجران را بر عهده دا</w:t>
      </w:r>
      <w:r w:rsidR="000F6C09" w:rsidRPr="00240B35">
        <w:rPr>
          <w:rFonts w:asciiTheme="minorBidi" w:hAnsiTheme="minorBidi" w:cs="B Badr"/>
          <w:sz w:val="28"/>
          <w:szCs w:val="28"/>
          <w:rtl/>
        </w:rPr>
        <w:t xml:space="preserve">رد </w:t>
      </w:r>
      <w:r w:rsidRPr="00240B35">
        <w:rPr>
          <w:rFonts w:asciiTheme="minorBidi" w:hAnsiTheme="minorBidi" w:cs="B Badr"/>
          <w:sz w:val="28"/>
          <w:szCs w:val="28"/>
          <w:rtl/>
        </w:rPr>
        <w:t>كه ارتباط نجران با قيصر روم و پادشاه حبشه و ساير امرا و حاكمان اطراف توسط او انجام مى‏پذير</w:t>
      </w:r>
      <w:r w:rsidR="000F6C09" w:rsidRPr="00240B35">
        <w:rPr>
          <w:rFonts w:asciiTheme="minorBidi" w:hAnsiTheme="minorBidi" w:cs="B Badr"/>
          <w:sz w:val="28"/>
          <w:szCs w:val="28"/>
          <w:rtl/>
        </w:rPr>
        <w:t>د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سه نفر به نامهاى «ابومريم شرحبيل بن وداعه هَمدانى» و «جبار بن فيض اَصبَحى» و «عبداللّه‏ بن شرحبيل حارثى» صاحبان فكر و مشاوران اسقف اعظم در امور اجتماعى نجران </w:t>
      </w:r>
      <w:r w:rsidR="000F6C09" w:rsidRPr="00240B35">
        <w:rPr>
          <w:rFonts w:asciiTheme="minorBidi" w:hAnsiTheme="minorBidi" w:cs="B Badr"/>
          <w:sz w:val="28"/>
          <w:szCs w:val="28"/>
          <w:rtl/>
        </w:rPr>
        <w:t>هستند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كه در امور مختلف از رأى و نظر آنان استفاده مى‏ش</w:t>
      </w:r>
      <w:r w:rsidR="000F6C09" w:rsidRPr="00240B35">
        <w:rPr>
          <w:rFonts w:asciiTheme="minorBidi" w:hAnsiTheme="minorBidi" w:cs="B Badr"/>
          <w:sz w:val="28"/>
          <w:szCs w:val="28"/>
          <w:rtl/>
        </w:rPr>
        <w:t>و</w:t>
      </w:r>
      <w:r w:rsidRPr="00240B35">
        <w:rPr>
          <w:rFonts w:asciiTheme="minorBidi" w:hAnsiTheme="minorBidi" w:cs="B Badr"/>
          <w:sz w:val="28"/>
          <w:szCs w:val="28"/>
          <w:rtl/>
        </w:rPr>
        <w:t>د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ولى آنان از نظر دادن درباره نامه پيامبر صلى‏الله‏عليه‏و‏آله خوددارى </w:t>
      </w:r>
      <w:r w:rsidR="003E299C">
        <w:rPr>
          <w:rFonts w:asciiTheme="minorBidi" w:hAnsiTheme="minorBidi" w:cs="B Badr"/>
          <w:sz w:val="28"/>
          <w:szCs w:val="28"/>
          <w:rtl/>
        </w:rPr>
        <w:t>می کنند</w:t>
      </w:r>
      <w:r w:rsidRPr="00240B35">
        <w:rPr>
          <w:rFonts w:asciiTheme="minorBidi" w:hAnsiTheme="minorBidi" w:cs="B Badr"/>
          <w:sz w:val="28"/>
          <w:szCs w:val="28"/>
          <w:rtl/>
        </w:rPr>
        <w:t>.</w:t>
      </w:r>
    </w:p>
    <w:p w:rsidR="00DA218B" w:rsidRPr="00240B35" w:rsidRDefault="00DA218B" w:rsidP="003E299C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sz w:val="28"/>
          <w:szCs w:val="28"/>
          <w:rtl/>
        </w:rPr>
        <w:t xml:space="preserve">نامه پيامبر صلى‏الله‏عليه‏و‏آله خطاب به اسقف اعظم </w:t>
      </w:r>
      <w:r w:rsidR="009E040D" w:rsidRPr="00240B35">
        <w:rPr>
          <w:rFonts w:asciiTheme="minorBidi" w:hAnsiTheme="minorBidi" w:cs="B Badr"/>
          <w:sz w:val="28"/>
          <w:szCs w:val="28"/>
          <w:rtl/>
        </w:rPr>
        <w:t>است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و طبيعى است كه با رسيدن نامه همه مقامات نجران در تصميم‏گيرىِ آن مورد مشورت قرار گ</w:t>
      </w:r>
      <w:r w:rsidR="009E040D" w:rsidRPr="00240B35">
        <w:rPr>
          <w:rFonts w:asciiTheme="minorBidi" w:hAnsiTheme="minorBidi" w:cs="B Badr"/>
          <w:sz w:val="28"/>
          <w:szCs w:val="28"/>
          <w:rtl/>
        </w:rPr>
        <w:t>ی</w:t>
      </w:r>
      <w:r w:rsidRPr="00240B35">
        <w:rPr>
          <w:rFonts w:asciiTheme="minorBidi" w:hAnsiTheme="minorBidi" w:cs="B Badr"/>
          <w:sz w:val="28"/>
          <w:szCs w:val="28"/>
          <w:rtl/>
        </w:rPr>
        <w:t>رند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hAnsiTheme="minorBidi" w:cs="B Badr"/>
          <w:sz w:val="28"/>
          <w:szCs w:val="28"/>
          <w:rtl/>
        </w:rPr>
        <w:t>در اين ميان اسقف اعظم و سيد و عاقب حقا</w:t>
      </w:r>
      <w:r w:rsidR="003E299C">
        <w:rPr>
          <w:rFonts w:asciiTheme="minorBidi" w:hAnsiTheme="minorBidi" w:cs="B Badr"/>
          <w:sz w:val="28"/>
          <w:szCs w:val="28"/>
          <w:rtl/>
        </w:rPr>
        <w:t>نيّت پيامبر صلى‏الله‏عليه‏و‏آله</w:t>
      </w:r>
      <w:r w:rsidR="003E299C">
        <w:rPr>
          <w:rFonts w:asciiTheme="minorBidi" w:hAnsiTheme="minorBidi" w:cs="B Badr" w:hint="cs"/>
          <w:sz w:val="28"/>
          <w:szCs w:val="28"/>
          <w:rtl/>
        </w:rPr>
        <w:t xml:space="preserve"> </w:t>
      </w:r>
      <w:r w:rsidRPr="00240B35">
        <w:rPr>
          <w:rFonts w:asciiTheme="minorBidi" w:hAnsiTheme="minorBidi" w:cs="B Badr"/>
          <w:sz w:val="28"/>
          <w:szCs w:val="28"/>
          <w:rtl/>
        </w:rPr>
        <w:t>را مى‏دا</w:t>
      </w:r>
      <w:r w:rsidR="009E040D" w:rsidRPr="00240B35">
        <w:rPr>
          <w:rFonts w:asciiTheme="minorBidi" w:hAnsiTheme="minorBidi" w:cs="B Badr"/>
          <w:sz w:val="28"/>
          <w:szCs w:val="28"/>
          <w:rtl/>
        </w:rPr>
        <w:t>ن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ند ولى </w:t>
      </w:r>
      <w:r w:rsidR="009E040D" w:rsidRPr="00240B35">
        <w:rPr>
          <w:rFonts w:asciiTheme="minorBidi" w:hAnsiTheme="minorBidi" w:cs="B Badr"/>
          <w:sz w:val="28"/>
          <w:szCs w:val="28"/>
          <w:rtl/>
        </w:rPr>
        <w:t>آنها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براى حفظ مقام خود حاضر به پذيرفتن و اظهار آن ن</w:t>
      </w:r>
      <w:r w:rsidR="009E040D" w:rsidRPr="00240B35">
        <w:rPr>
          <w:rFonts w:asciiTheme="minorBidi" w:hAnsiTheme="minorBidi" w:cs="B Badr"/>
          <w:sz w:val="28"/>
          <w:szCs w:val="28"/>
          <w:rtl/>
        </w:rPr>
        <w:t>یستند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hAnsiTheme="minorBidi" w:cs="B Badr"/>
          <w:sz w:val="28"/>
          <w:szCs w:val="28"/>
          <w:rtl/>
        </w:rPr>
        <w:t>ابوسبره سرلشكر آنان و ابوسعاد رابط خارجى نيز كارى به مسائل اعتقادى ندا</w:t>
      </w:r>
      <w:r w:rsidR="009E040D" w:rsidRPr="00240B35">
        <w:rPr>
          <w:rFonts w:asciiTheme="minorBidi" w:hAnsiTheme="minorBidi" w:cs="B Badr"/>
          <w:sz w:val="28"/>
          <w:szCs w:val="28"/>
          <w:rtl/>
        </w:rPr>
        <w:t>ر</w:t>
      </w:r>
      <w:r w:rsidRPr="00240B35">
        <w:rPr>
          <w:rFonts w:asciiTheme="minorBidi" w:hAnsiTheme="minorBidi" w:cs="B Badr"/>
          <w:sz w:val="28"/>
          <w:szCs w:val="28"/>
          <w:rtl/>
        </w:rPr>
        <w:t>ند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اولى با تكيه بر قدرت نظامى و دومى با تكيه بر پشتيبانى قيصر روم و پادشاه حبشه فورا پيشنهاد جنگ و مقابله با پيامبر صلى‏الله‏عليه‏و‏آله را مطرح </w:t>
      </w:r>
      <w:r w:rsidR="009E040D" w:rsidRPr="00240B35">
        <w:rPr>
          <w:rFonts w:asciiTheme="minorBidi" w:hAnsiTheme="minorBidi" w:cs="B Badr"/>
          <w:sz w:val="28"/>
          <w:szCs w:val="28"/>
          <w:rtl/>
        </w:rPr>
        <w:t>می کنند.</w:t>
      </w:r>
    </w:p>
    <w:p w:rsidR="00DA218B" w:rsidRPr="00240B35" w:rsidRDefault="00DA218B" w:rsidP="002C29A3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sz w:val="28"/>
          <w:szCs w:val="28"/>
          <w:rtl/>
        </w:rPr>
        <w:lastRenderedPageBreak/>
        <w:t xml:space="preserve">اسقف اعظم با سياست خاصى سعى </w:t>
      </w:r>
      <w:r w:rsidR="00C66BA5" w:rsidRPr="00240B35">
        <w:rPr>
          <w:rFonts w:asciiTheme="minorBidi" w:hAnsiTheme="minorBidi" w:cs="B Badr"/>
          <w:sz w:val="28"/>
          <w:szCs w:val="28"/>
          <w:rtl/>
        </w:rPr>
        <w:t>می</w:t>
      </w:r>
      <w:r w:rsidR="002C29A3">
        <w:rPr>
          <w:rFonts w:asciiTheme="minorBidi" w:hAnsiTheme="minorBidi" w:cs="B Badr" w:hint="cs"/>
          <w:sz w:val="28"/>
          <w:szCs w:val="28"/>
          <w:rtl/>
        </w:rPr>
        <w:t>‌</w:t>
      </w:r>
      <w:r w:rsidR="00C66BA5" w:rsidRPr="00240B35">
        <w:rPr>
          <w:rFonts w:asciiTheme="minorBidi" w:hAnsiTheme="minorBidi" w:cs="B Badr"/>
          <w:sz w:val="28"/>
          <w:szCs w:val="28"/>
          <w:rtl/>
        </w:rPr>
        <w:t>کند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حل مسئله را از يك سو عمومى كند و از سوى ديگر ماجرا را به آوردن كتب آسمانى بكش</w:t>
      </w:r>
      <w:r w:rsidR="00C66BA5" w:rsidRPr="00240B35">
        <w:rPr>
          <w:rFonts w:asciiTheme="minorBidi" w:hAnsiTheme="minorBidi" w:cs="B Badr"/>
          <w:sz w:val="28"/>
          <w:szCs w:val="28"/>
          <w:rtl/>
        </w:rPr>
        <w:t>ان</w:t>
      </w:r>
      <w:r w:rsidRPr="00240B35">
        <w:rPr>
          <w:rFonts w:asciiTheme="minorBidi" w:hAnsiTheme="minorBidi" w:cs="B Badr"/>
          <w:sz w:val="28"/>
          <w:szCs w:val="28"/>
          <w:rtl/>
        </w:rPr>
        <w:t>د و در عين حال گرايش خود به اسلام را صريحا</w:t>
      </w:r>
      <w:r w:rsidR="002C29A3">
        <w:rPr>
          <w:rFonts w:asciiTheme="minorBidi" w:hAnsiTheme="minorBidi" w:cs="B Badr" w:hint="cs"/>
          <w:sz w:val="28"/>
          <w:szCs w:val="28"/>
          <w:rtl/>
        </w:rPr>
        <w:t>ً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نشان ندهد.</w:t>
      </w:r>
    </w:p>
    <w:p w:rsidR="00DA218B" w:rsidRPr="00240B35" w:rsidRDefault="00DA218B" w:rsidP="002C29A3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Badr"/>
          <w:sz w:val="28"/>
          <w:szCs w:val="28"/>
          <w:rtl/>
        </w:rPr>
      </w:pPr>
      <w:r w:rsidRPr="00240B35">
        <w:rPr>
          <w:rFonts w:asciiTheme="minorBidi" w:hAnsiTheme="minorBidi" w:cs="B Badr"/>
          <w:sz w:val="28"/>
          <w:szCs w:val="28"/>
          <w:rtl/>
        </w:rPr>
        <w:t xml:space="preserve">حل كننده اين مشكل شخصى به نام «حارثة بن اُثال» </w:t>
      </w:r>
      <w:r w:rsidR="005D05B9" w:rsidRPr="00240B35">
        <w:rPr>
          <w:rFonts w:asciiTheme="minorBidi" w:hAnsiTheme="minorBidi" w:cs="B Badr"/>
          <w:sz w:val="28"/>
          <w:szCs w:val="28"/>
          <w:rtl/>
        </w:rPr>
        <w:t>است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كه به مقابله با سيد و عاقب </w:t>
      </w:r>
      <w:r w:rsidR="00302036" w:rsidRPr="00240B35">
        <w:rPr>
          <w:rFonts w:asciiTheme="minorBidi" w:hAnsiTheme="minorBidi" w:cs="B Badr"/>
          <w:sz w:val="28"/>
          <w:szCs w:val="28"/>
          <w:rtl/>
        </w:rPr>
        <w:t>می</w:t>
      </w:r>
      <w:r w:rsidR="002C29A3">
        <w:rPr>
          <w:rFonts w:asciiTheme="minorBidi" w:hAnsiTheme="minorBidi" w:cs="B Badr" w:hint="cs"/>
          <w:sz w:val="28"/>
          <w:szCs w:val="28"/>
          <w:rtl/>
        </w:rPr>
        <w:t>‌</w:t>
      </w:r>
      <w:r w:rsidR="00302036" w:rsidRPr="00240B35">
        <w:rPr>
          <w:rFonts w:asciiTheme="minorBidi" w:hAnsiTheme="minorBidi" w:cs="B Badr"/>
          <w:sz w:val="28"/>
          <w:szCs w:val="28"/>
          <w:rtl/>
        </w:rPr>
        <w:t xml:space="preserve">پردازد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و اسقف اعظم با سكوت خود </w:t>
      </w:r>
      <w:r w:rsidR="00302036" w:rsidRPr="00240B35">
        <w:rPr>
          <w:rFonts w:asciiTheme="minorBidi" w:hAnsiTheme="minorBidi" w:cs="B Badr"/>
          <w:sz w:val="28"/>
          <w:szCs w:val="28"/>
          <w:rtl/>
        </w:rPr>
        <w:t xml:space="preserve">در مجلس شورا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او را تأييد </w:t>
      </w:r>
      <w:r w:rsidR="00302036" w:rsidRPr="00240B35">
        <w:rPr>
          <w:rFonts w:asciiTheme="minorBidi" w:hAnsiTheme="minorBidi" w:cs="B Badr"/>
          <w:sz w:val="28"/>
          <w:szCs w:val="28"/>
          <w:rtl/>
        </w:rPr>
        <w:t>می</w:t>
      </w:r>
      <w:r w:rsidR="002C29A3">
        <w:rPr>
          <w:rFonts w:asciiTheme="minorBidi" w:hAnsiTheme="minorBidi" w:cs="B Badr" w:hint="cs"/>
          <w:sz w:val="28"/>
          <w:szCs w:val="28"/>
          <w:rtl/>
        </w:rPr>
        <w:t>‌</w:t>
      </w:r>
      <w:r w:rsidR="00302036" w:rsidRPr="00240B35">
        <w:rPr>
          <w:rFonts w:asciiTheme="minorBidi" w:hAnsiTheme="minorBidi" w:cs="B Badr"/>
          <w:sz w:val="28"/>
          <w:szCs w:val="28"/>
          <w:rtl/>
        </w:rPr>
        <w:t>کند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و همو </w:t>
      </w:r>
      <w:r w:rsidR="00302036" w:rsidRPr="00240B35">
        <w:rPr>
          <w:rFonts w:asciiTheme="minorBidi" w:hAnsiTheme="minorBidi" w:cs="B Badr"/>
          <w:sz w:val="28"/>
          <w:szCs w:val="28"/>
          <w:rtl/>
        </w:rPr>
        <w:t>است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كه پيشنهاد </w:t>
      </w:r>
      <w:r w:rsidR="00302036" w:rsidRPr="00240B35">
        <w:rPr>
          <w:rFonts w:asciiTheme="minorBidi" w:hAnsiTheme="minorBidi" w:cs="B Badr"/>
          <w:sz w:val="28"/>
          <w:szCs w:val="28"/>
          <w:rtl/>
        </w:rPr>
        <w:t>می کند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كتاب بزرگ و جامع مسيحيان به نام «جامعه» آورده شود تا اوصاف پيامبر صلى‏الله‏عليه‏و‏آله از آن قرائت شود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مسير داستان تغيير </w:t>
      </w:r>
      <w:r w:rsidR="00F7389D" w:rsidRPr="00240B35">
        <w:rPr>
          <w:rFonts w:asciiTheme="minorBidi" w:hAnsiTheme="minorBidi" w:cs="B Badr"/>
          <w:sz w:val="28"/>
          <w:szCs w:val="28"/>
          <w:rtl/>
        </w:rPr>
        <w:t>می</w:t>
      </w:r>
      <w:r w:rsidR="002C29A3">
        <w:rPr>
          <w:rFonts w:asciiTheme="minorBidi" w:hAnsiTheme="minorBidi" w:cs="B Badr" w:hint="cs"/>
          <w:sz w:val="28"/>
          <w:szCs w:val="28"/>
          <w:rtl/>
        </w:rPr>
        <w:t>‌</w:t>
      </w:r>
      <w:r w:rsidR="00F7389D" w:rsidRPr="00240B35">
        <w:rPr>
          <w:rFonts w:asciiTheme="minorBidi" w:hAnsiTheme="minorBidi" w:cs="B Badr"/>
          <w:sz w:val="28"/>
          <w:szCs w:val="28"/>
          <w:rtl/>
        </w:rPr>
        <w:t>کند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و قرار </w:t>
      </w:r>
      <w:r w:rsidR="00F7389D" w:rsidRPr="00240B35">
        <w:rPr>
          <w:rFonts w:asciiTheme="minorBidi" w:hAnsiTheme="minorBidi" w:cs="B Badr"/>
          <w:sz w:val="28"/>
          <w:szCs w:val="28"/>
          <w:rtl/>
        </w:rPr>
        <w:t>می شود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گروهى براى تحقيق به مدينه بروند كه اسقف اعظم و برادران او كرز و منذر همراه اين كاروان </w:t>
      </w:r>
      <w:r w:rsidR="00F7389D" w:rsidRPr="00240B35">
        <w:rPr>
          <w:rFonts w:asciiTheme="minorBidi" w:hAnsiTheme="minorBidi" w:cs="B Badr"/>
          <w:sz w:val="28"/>
          <w:szCs w:val="28"/>
          <w:rtl/>
        </w:rPr>
        <w:t>هستند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سيد و عاقب نيز به عنوان رؤساى اين نمايندگان حركت </w:t>
      </w:r>
      <w:r w:rsidR="00F7389D" w:rsidRPr="00240B35">
        <w:rPr>
          <w:rFonts w:asciiTheme="minorBidi" w:hAnsiTheme="minorBidi" w:cs="B Badr"/>
          <w:sz w:val="28"/>
          <w:szCs w:val="28"/>
          <w:rtl/>
        </w:rPr>
        <w:t>می کنند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آنان در مدينه از منصور و كعب بن اشرف يهودى درباره حضرت سؤال </w:t>
      </w:r>
      <w:r w:rsidR="00F7389D" w:rsidRPr="00240B35">
        <w:rPr>
          <w:rFonts w:asciiTheme="minorBidi" w:hAnsiTheme="minorBidi" w:cs="B Badr"/>
          <w:sz w:val="28"/>
          <w:szCs w:val="28"/>
          <w:rtl/>
        </w:rPr>
        <w:t>می</w:t>
      </w:r>
      <w:r w:rsidR="002C29A3">
        <w:rPr>
          <w:rFonts w:asciiTheme="minorBidi" w:hAnsiTheme="minorBidi" w:cs="B Badr" w:hint="cs"/>
          <w:sz w:val="28"/>
          <w:szCs w:val="28"/>
          <w:rtl/>
        </w:rPr>
        <w:t>‌</w:t>
      </w:r>
      <w:r w:rsidR="00F7389D" w:rsidRPr="00240B35">
        <w:rPr>
          <w:rFonts w:asciiTheme="minorBidi" w:hAnsiTheme="minorBidi" w:cs="B Badr"/>
          <w:sz w:val="28"/>
          <w:szCs w:val="28"/>
          <w:rtl/>
        </w:rPr>
        <w:t>کنند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اسقف </w:t>
      </w:r>
      <w:r w:rsidR="00F7389D" w:rsidRPr="00240B35">
        <w:rPr>
          <w:rFonts w:asciiTheme="minorBidi" w:hAnsiTheme="minorBidi" w:cs="B Badr"/>
          <w:sz w:val="28"/>
          <w:szCs w:val="28"/>
          <w:rtl/>
        </w:rPr>
        <w:t xml:space="preserve">اعظم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با سياست خويش از دخالت مستقيم در مسئله </w:t>
      </w:r>
      <w:r w:rsidR="00F7389D" w:rsidRPr="00240B35">
        <w:rPr>
          <w:rFonts w:asciiTheme="minorBidi" w:hAnsiTheme="minorBidi" w:cs="B Badr"/>
          <w:sz w:val="28"/>
          <w:szCs w:val="28"/>
          <w:rtl/>
        </w:rPr>
        <w:t xml:space="preserve">مباهله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خوددارى </w:t>
      </w:r>
      <w:r w:rsidR="00F7389D" w:rsidRPr="00240B35">
        <w:rPr>
          <w:rFonts w:asciiTheme="minorBidi" w:hAnsiTheme="minorBidi" w:cs="B Badr"/>
          <w:sz w:val="28"/>
          <w:szCs w:val="28"/>
          <w:rtl/>
        </w:rPr>
        <w:t>می</w:t>
      </w:r>
      <w:r w:rsidR="002C29A3">
        <w:rPr>
          <w:rFonts w:asciiTheme="minorBidi" w:hAnsiTheme="minorBidi" w:cs="B Badr" w:hint="cs"/>
          <w:sz w:val="28"/>
          <w:szCs w:val="28"/>
          <w:rtl/>
        </w:rPr>
        <w:t>‌</w:t>
      </w:r>
      <w:r w:rsidR="00F7389D" w:rsidRPr="00240B35">
        <w:rPr>
          <w:rFonts w:asciiTheme="minorBidi" w:hAnsiTheme="minorBidi" w:cs="B Badr"/>
          <w:sz w:val="28"/>
          <w:szCs w:val="28"/>
          <w:rtl/>
        </w:rPr>
        <w:t>کند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و لذا منذر برادر او آنان را متوجه خطر مباهله </w:t>
      </w:r>
      <w:r w:rsidR="00F7389D" w:rsidRPr="00240B35">
        <w:rPr>
          <w:rFonts w:asciiTheme="minorBidi" w:hAnsiTheme="minorBidi" w:cs="B Badr"/>
          <w:sz w:val="28"/>
          <w:szCs w:val="28"/>
          <w:rtl/>
        </w:rPr>
        <w:t>می کند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 و از انجام آن باز</w:t>
      </w:r>
      <w:r w:rsidR="002C29A3">
        <w:rPr>
          <w:rFonts w:asciiTheme="minorBidi" w:hAnsiTheme="minorBidi" w:cs="B Badr" w:hint="cs"/>
          <w:sz w:val="28"/>
          <w:szCs w:val="28"/>
          <w:rtl/>
        </w:rPr>
        <w:t xml:space="preserve"> </w:t>
      </w:r>
      <w:r w:rsidR="00F7389D" w:rsidRPr="00240B35">
        <w:rPr>
          <w:rFonts w:asciiTheme="minorBidi" w:hAnsiTheme="minorBidi" w:cs="B Badr"/>
          <w:sz w:val="28"/>
          <w:szCs w:val="28"/>
          <w:rtl/>
        </w:rPr>
        <w:t>می</w:t>
      </w:r>
      <w:r w:rsidR="002C29A3">
        <w:rPr>
          <w:rFonts w:asciiTheme="minorBidi" w:hAnsiTheme="minorBidi" w:cs="B Badr" w:hint="cs"/>
          <w:sz w:val="28"/>
          <w:szCs w:val="28"/>
          <w:rtl/>
        </w:rPr>
        <w:t>‌</w:t>
      </w:r>
      <w:r w:rsidR="00F7389D" w:rsidRPr="00240B35">
        <w:rPr>
          <w:rFonts w:asciiTheme="minorBidi" w:hAnsiTheme="minorBidi" w:cs="B Badr"/>
          <w:sz w:val="28"/>
          <w:szCs w:val="28"/>
          <w:rtl/>
        </w:rPr>
        <w:t>دارد</w:t>
      </w:r>
      <w:r w:rsidR="003E299C">
        <w:rPr>
          <w:rFonts w:asciiTheme="minorBidi" w:hAnsiTheme="minorBidi" w:cs="B Badr"/>
          <w:sz w:val="28"/>
          <w:szCs w:val="28"/>
          <w:rtl/>
        </w:rPr>
        <w:t xml:space="preserve">. </w:t>
      </w:r>
      <w:r w:rsidRPr="00240B35">
        <w:rPr>
          <w:rFonts w:asciiTheme="minorBidi" w:hAnsiTheme="minorBidi" w:cs="B Badr"/>
          <w:sz w:val="28"/>
          <w:szCs w:val="28"/>
          <w:rtl/>
        </w:rPr>
        <w:t xml:space="preserve">سرانجام سيد و عاقب به نمايندگى از بقيه با پيامبر صلى‏الله‏عليه‏و‏آله قرارداد جزيه را </w:t>
      </w:r>
      <w:r w:rsidR="00F7389D" w:rsidRPr="00240B35">
        <w:rPr>
          <w:rFonts w:asciiTheme="minorBidi" w:hAnsiTheme="minorBidi" w:cs="B Badr"/>
          <w:sz w:val="28"/>
          <w:szCs w:val="28"/>
          <w:rtl/>
        </w:rPr>
        <w:t xml:space="preserve">می بندند </w:t>
      </w:r>
      <w:r w:rsidRPr="00240B35">
        <w:rPr>
          <w:rFonts w:asciiTheme="minorBidi" w:hAnsiTheme="minorBidi" w:cs="B Badr"/>
          <w:sz w:val="28"/>
          <w:szCs w:val="28"/>
          <w:rtl/>
        </w:rPr>
        <w:t>و به نجران باز</w:t>
      </w:r>
      <w:r w:rsidR="002C29A3">
        <w:rPr>
          <w:rFonts w:asciiTheme="minorBidi" w:hAnsiTheme="minorBidi" w:cs="B Badr" w:hint="cs"/>
          <w:sz w:val="28"/>
          <w:szCs w:val="28"/>
          <w:rtl/>
        </w:rPr>
        <w:t xml:space="preserve"> </w:t>
      </w:r>
      <w:bookmarkStart w:id="0" w:name="_GoBack"/>
      <w:bookmarkEnd w:id="0"/>
      <w:r w:rsidR="00F7389D" w:rsidRPr="00240B35">
        <w:rPr>
          <w:rFonts w:asciiTheme="minorBidi" w:hAnsiTheme="minorBidi" w:cs="B Badr"/>
          <w:sz w:val="28"/>
          <w:szCs w:val="28"/>
          <w:rtl/>
        </w:rPr>
        <w:t>می</w:t>
      </w:r>
      <w:r w:rsidR="002C29A3">
        <w:rPr>
          <w:rFonts w:asciiTheme="minorBidi" w:hAnsiTheme="minorBidi" w:cs="B Badr" w:hint="cs"/>
          <w:sz w:val="28"/>
          <w:szCs w:val="28"/>
          <w:rtl/>
        </w:rPr>
        <w:t>‌</w:t>
      </w:r>
      <w:r w:rsidR="00F7389D" w:rsidRPr="00240B35">
        <w:rPr>
          <w:rFonts w:asciiTheme="minorBidi" w:hAnsiTheme="minorBidi" w:cs="B Badr"/>
          <w:sz w:val="28"/>
          <w:szCs w:val="28"/>
          <w:rtl/>
        </w:rPr>
        <w:t xml:space="preserve">گردند </w:t>
      </w:r>
      <w:r w:rsidRPr="00240B35">
        <w:rPr>
          <w:rFonts w:asciiTheme="minorBidi" w:hAnsiTheme="minorBidi" w:cs="B Badr"/>
          <w:sz w:val="28"/>
          <w:szCs w:val="28"/>
          <w:rtl/>
        </w:rPr>
        <w:t>.</w:t>
      </w:r>
    </w:p>
    <w:sectPr w:rsidR="00DA218B" w:rsidRPr="00240B35" w:rsidSect="00F12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40" w:bottom="141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40E" w:rsidRDefault="0075340E" w:rsidP="006308EF">
      <w:pPr>
        <w:spacing w:after="0" w:line="240" w:lineRule="auto"/>
      </w:pPr>
      <w:r>
        <w:separator/>
      </w:r>
    </w:p>
  </w:endnote>
  <w:endnote w:type="continuationSeparator" w:id="0">
    <w:p w:rsidR="0075340E" w:rsidRDefault="0075340E" w:rsidP="0063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T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8EF" w:rsidRDefault="006308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8EF" w:rsidRDefault="006308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8EF" w:rsidRDefault="006308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40E" w:rsidRDefault="0075340E" w:rsidP="006308EF">
      <w:pPr>
        <w:spacing w:after="0" w:line="240" w:lineRule="auto"/>
      </w:pPr>
      <w:r>
        <w:separator/>
      </w:r>
    </w:p>
  </w:footnote>
  <w:footnote w:type="continuationSeparator" w:id="0">
    <w:p w:rsidR="0075340E" w:rsidRDefault="0075340E" w:rsidP="00630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8EF" w:rsidRDefault="006308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6"/>
        <w:szCs w:val="36"/>
        <w:rtl/>
      </w:rPr>
      <w:id w:val="3307994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6308EF" w:rsidRPr="006308EF" w:rsidRDefault="006308EF">
        <w:pPr>
          <w:pStyle w:val="Header"/>
          <w:rPr>
            <w:sz w:val="36"/>
            <w:szCs w:val="36"/>
          </w:rPr>
        </w:pPr>
        <w:r w:rsidRPr="006308EF">
          <w:rPr>
            <w:sz w:val="36"/>
            <w:szCs w:val="36"/>
          </w:rPr>
          <w:fldChar w:fldCharType="begin"/>
        </w:r>
        <w:r w:rsidRPr="006308EF">
          <w:rPr>
            <w:sz w:val="36"/>
            <w:szCs w:val="36"/>
          </w:rPr>
          <w:instrText xml:space="preserve"> PAGE   \* MERGEFORMAT </w:instrText>
        </w:r>
        <w:r w:rsidRPr="006308EF">
          <w:rPr>
            <w:sz w:val="36"/>
            <w:szCs w:val="36"/>
          </w:rPr>
          <w:fldChar w:fldCharType="separate"/>
        </w:r>
        <w:r w:rsidR="002C29A3">
          <w:rPr>
            <w:noProof/>
            <w:sz w:val="36"/>
            <w:szCs w:val="36"/>
            <w:rtl/>
          </w:rPr>
          <w:t>5</w:t>
        </w:r>
        <w:r w:rsidRPr="006308EF">
          <w:rPr>
            <w:noProof/>
            <w:sz w:val="36"/>
            <w:szCs w:val="36"/>
          </w:rPr>
          <w:fldChar w:fldCharType="end"/>
        </w:r>
      </w:p>
    </w:sdtContent>
  </w:sdt>
  <w:p w:rsidR="006308EF" w:rsidRDefault="006308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8EF" w:rsidRDefault="006308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12547"/>
    <w:multiLevelType w:val="hybridMultilevel"/>
    <w:tmpl w:val="7FDA3AD4"/>
    <w:lvl w:ilvl="0" w:tplc="568EDAC0">
      <w:start w:val="1"/>
      <w:numFmt w:val="decimal"/>
      <w:lvlText w:val="%1-"/>
      <w:lvlJc w:val="left"/>
      <w:pPr>
        <w:ind w:left="720" w:hanging="360"/>
      </w:pPr>
      <w:rPr>
        <w:rFonts w:ascii="MTR" w:eastAsiaTheme="minorEastAsia" w:hAnsi="MT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0B1"/>
    <w:rsid w:val="00000593"/>
    <w:rsid w:val="00002C1F"/>
    <w:rsid w:val="000169C7"/>
    <w:rsid w:val="0002726D"/>
    <w:rsid w:val="00027276"/>
    <w:rsid w:val="000272CF"/>
    <w:rsid w:val="00027F9A"/>
    <w:rsid w:val="0004308D"/>
    <w:rsid w:val="0005309F"/>
    <w:rsid w:val="000532DF"/>
    <w:rsid w:val="000647A1"/>
    <w:rsid w:val="00071DF2"/>
    <w:rsid w:val="00076B52"/>
    <w:rsid w:val="00077359"/>
    <w:rsid w:val="0007782F"/>
    <w:rsid w:val="000934B4"/>
    <w:rsid w:val="000A1A39"/>
    <w:rsid w:val="000C49E6"/>
    <w:rsid w:val="000D01B7"/>
    <w:rsid w:val="000E19C8"/>
    <w:rsid w:val="000E6226"/>
    <w:rsid w:val="000F2F52"/>
    <w:rsid w:val="000F38EF"/>
    <w:rsid w:val="000F6672"/>
    <w:rsid w:val="000F6C09"/>
    <w:rsid w:val="00101168"/>
    <w:rsid w:val="00101E31"/>
    <w:rsid w:val="001044CF"/>
    <w:rsid w:val="00112101"/>
    <w:rsid w:val="001147C5"/>
    <w:rsid w:val="00117CFB"/>
    <w:rsid w:val="00127B85"/>
    <w:rsid w:val="00131498"/>
    <w:rsid w:val="00136C64"/>
    <w:rsid w:val="0014180D"/>
    <w:rsid w:val="001429AF"/>
    <w:rsid w:val="001513C4"/>
    <w:rsid w:val="00151B83"/>
    <w:rsid w:val="00154229"/>
    <w:rsid w:val="001835F6"/>
    <w:rsid w:val="00185590"/>
    <w:rsid w:val="001A2D14"/>
    <w:rsid w:val="001B3EE5"/>
    <w:rsid w:val="001E02AD"/>
    <w:rsid w:val="001F12E2"/>
    <w:rsid w:val="001F50C6"/>
    <w:rsid w:val="00203557"/>
    <w:rsid w:val="002045DB"/>
    <w:rsid w:val="002104E1"/>
    <w:rsid w:val="0021383E"/>
    <w:rsid w:val="002309BC"/>
    <w:rsid w:val="002374EB"/>
    <w:rsid w:val="00240B35"/>
    <w:rsid w:val="00261F05"/>
    <w:rsid w:val="002919B4"/>
    <w:rsid w:val="002A48B0"/>
    <w:rsid w:val="002B11CC"/>
    <w:rsid w:val="002C2310"/>
    <w:rsid w:val="002C29A3"/>
    <w:rsid w:val="002D00CC"/>
    <w:rsid w:val="002D3377"/>
    <w:rsid w:val="002D791B"/>
    <w:rsid w:val="002E5815"/>
    <w:rsid w:val="00302036"/>
    <w:rsid w:val="003022A2"/>
    <w:rsid w:val="00312DCF"/>
    <w:rsid w:val="003272DA"/>
    <w:rsid w:val="0035642E"/>
    <w:rsid w:val="00361426"/>
    <w:rsid w:val="00363A85"/>
    <w:rsid w:val="0036746D"/>
    <w:rsid w:val="0037078C"/>
    <w:rsid w:val="003970CD"/>
    <w:rsid w:val="003A13BD"/>
    <w:rsid w:val="003A3A24"/>
    <w:rsid w:val="003B0CE7"/>
    <w:rsid w:val="003D71A4"/>
    <w:rsid w:val="003E299C"/>
    <w:rsid w:val="003E56EC"/>
    <w:rsid w:val="003E7D73"/>
    <w:rsid w:val="003F2DB8"/>
    <w:rsid w:val="0041645B"/>
    <w:rsid w:val="00440342"/>
    <w:rsid w:val="004431EA"/>
    <w:rsid w:val="00444045"/>
    <w:rsid w:val="00446D6C"/>
    <w:rsid w:val="004527F8"/>
    <w:rsid w:val="004622A6"/>
    <w:rsid w:val="0048209E"/>
    <w:rsid w:val="0049590B"/>
    <w:rsid w:val="004A1652"/>
    <w:rsid w:val="004A3A3F"/>
    <w:rsid w:val="004C38C4"/>
    <w:rsid w:val="004D6A7E"/>
    <w:rsid w:val="004E1BE8"/>
    <w:rsid w:val="005022CA"/>
    <w:rsid w:val="00503190"/>
    <w:rsid w:val="005202BD"/>
    <w:rsid w:val="005213BD"/>
    <w:rsid w:val="00521AAB"/>
    <w:rsid w:val="00525DC4"/>
    <w:rsid w:val="00530DC5"/>
    <w:rsid w:val="00540BA6"/>
    <w:rsid w:val="00550F2B"/>
    <w:rsid w:val="005A65B9"/>
    <w:rsid w:val="005C026A"/>
    <w:rsid w:val="005C067E"/>
    <w:rsid w:val="005C7DC0"/>
    <w:rsid w:val="005D05B9"/>
    <w:rsid w:val="005E2FBD"/>
    <w:rsid w:val="005F2B4D"/>
    <w:rsid w:val="005F30CF"/>
    <w:rsid w:val="00602C91"/>
    <w:rsid w:val="00603A40"/>
    <w:rsid w:val="006102B8"/>
    <w:rsid w:val="00620755"/>
    <w:rsid w:val="00625AAB"/>
    <w:rsid w:val="006308EF"/>
    <w:rsid w:val="00653405"/>
    <w:rsid w:val="00671689"/>
    <w:rsid w:val="006874C3"/>
    <w:rsid w:val="00692A2C"/>
    <w:rsid w:val="00695795"/>
    <w:rsid w:val="006A782C"/>
    <w:rsid w:val="006B15B7"/>
    <w:rsid w:val="006B7429"/>
    <w:rsid w:val="006C2143"/>
    <w:rsid w:val="006E19EF"/>
    <w:rsid w:val="006E30CD"/>
    <w:rsid w:val="006E35D7"/>
    <w:rsid w:val="006E46BB"/>
    <w:rsid w:val="006E68B3"/>
    <w:rsid w:val="0070229D"/>
    <w:rsid w:val="00705B4F"/>
    <w:rsid w:val="00721ADF"/>
    <w:rsid w:val="0072440A"/>
    <w:rsid w:val="007313B5"/>
    <w:rsid w:val="007322E1"/>
    <w:rsid w:val="00733C94"/>
    <w:rsid w:val="0073753C"/>
    <w:rsid w:val="007423CC"/>
    <w:rsid w:val="0075340E"/>
    <w:rsid w:val="00753838"/>
    <w:rsid w:val="00754693"/>
    <w:rsid w:val="00754760"/>
    <w:rsid w:val="00760743"/>
    <w:rsid w:val="00765016"/>
    <w:rsid w:val="00774218"/>
    <w:rsid w:val="007766C4"/>
    <w:rsid w:val="007811DB"/>
    <w:rsid w:val="0078286B"/>
    <w:rsid w:val="00785788"/>
    <w:rsid w:val="007A370B"/>
    <w:rsid w:val="007B06F9"/>
    <w:rsid w:val="007C1F9E"/>
    <w:rsid w:val="007D040E"/>
    <w:rsid w:val="007D20A6"/>
    <w:rsid w:val="007D43D9"/>
    <w:rsid w:val="007D4736"/>
    <w:rsid w:val="007D6D43"/>
    <w:rsid w:val="007E3948"/>
    <w:rsid w:val="007F1A02"/>
    <w:rsid w:val="008022D1"/>
    <w:rsid w:val="0081413C"/>
    <w:rsid w:val="00820CCA"/>
    <w:rsid w:val="00821992"/>
    <w:rsid w:val="00825544"/>
    <w:rsid w:val="00837F4D"/>
    <w:rsid w:val="00840132"/>
    <w:rsid w:val="00840BC7"/>
    <w:rsid w:val="00845D75"/>
    <w:rsid w:val="00847805"/>
    <w:rsid w:val="00853D1F"/>
    <w:rsid w:val="008630AC"/>
    <w:rsid w:val="008634CA"/>
    <w:rsid w:val="00863B29"/>
    <w:rsid w:val="0087303A"/>
    <w:rsid w:val="00877A26"/>
    <w:rsid w:val="00884A18"/>
    <w:rsid w:val="00896B98"/>
    <w:rsid w:val="008A3C08"/>
    <w:rsid w:val="008A5918"/>
    <w:rsid w:val="008B0972"/>
    <w:rsid w:val="008B4E47"/>
    <w:rsid w:val="008C0750"/>
    <w:rsid w:val="008C40BB"/>
    <w:rsid w:val="008C56FA"/>
    <w:rsid w:val="008D1ED0"/>
    <w:rsid w:val="008E2B57"/>
    <w:rsid w:val="008E4223"/>
    <w:rsid w:val="008E5434"/>
    <w:rsid w:val="008F6511"/>
    <w:rsid w:val="008F68B0"/>
    <w:rsid w:val="008F765C"/>
    <w:rsid w:val="009148E0"/>
    <w:rsid w:val="0092151A"/>
    <w:rsid w:val="0092175A"/>
    <w:rsid w:val="00932D0F"/>
    <w:rsid w:val="00933913"/>
    <w:rsid w:val="009515F6"/>
    <w:rsid w:val="00955B7D"/>
    <w:rsid w:val="00961AE3"/>
    <w:rsid w:val="00963AC4"/>
    <w:rsid w:val="0096693A"/>
    <w:rsid w:val="009678E3"/>
    <w:rsid w:val="00980F4F"/>
    <w:rsid w:val="00981784"/>
    <w:rsid w:val="0099292D"/>
    <w:rsid w:val="009B4FE5"/>
    <w:rsid w:val="009C07FE"/>
    <w:rsid w:val="009C1379"/>
    <w:rsid w:val="009C69C9"/>
    <w:rsid w:val="009E03F2"/>
    <w:rsid w:val="009E040D"/>
    <w:rsid w:val="009E2906"/>
    <w:rsid w:val="009E46DC"/>
    <w:rsid w:val="009E6A7D"/>
    <w:rsid w:val="009F2A75"/>
    <w:rsid w:val="00A01F7E"/>
    <w:rsid w:val="00A043FA"/>
    <w:rsid w:val="00A10156"/>
    <w:rsid w:val="00A153C8"/>
    <w:rsid w:val="00A23C2A"/>
    <w:rsid w:val="00A301A4"/>
    <w:rsid w:val="00A449DE"/>
    <w:rsid w:val="00A66F42"/>
    <w:rsid w:val="00A673A9"/>
    <w:rsid w:val="00A746B9"/>
    <w:rsid w:val="00A75F64"/>
    <w:rsid w:val="00A7797D"/>
    <w:rsid w:val="00A83F1D"/>
    <w:rsid w:val="00A90235"/>
    <w:rsid w:val="00A93169"/>
    <w:rsid w:val="00A93CF4"/>
    <w:rsid w:val="00AA5091"/>
    <w:rsid w:val="00AD3779"/>
    <w:rsid w:val="00AE24F1"/>
    <w:rsid w:val="00AF4C44"/>
    <w:rsid w:val="00B021E2"/>
    <w:rsid w:val="00B17DE7"/>
    <w:rsid w:val="00B269AF"/>
    <w:rsid w:val="00B27A50"/>
    <w:rsid w:val="00B3229B"/>
    <w:rsid w:val="00B3436C"/>
    <w:rsid w:val="00B3567A"/>
    <w:rsid w:val="00B36D8A"/>
    <w:rsid w:val="00B400F2"/>
    <w:rsid w:val="00B43A60"/>
    <w:rsid w:val="00B55245"/>
    <w:rsid w:val="00B55D3D"/>
    <w:rsid w:val="00B566B4"/>
    <w:rsid w:val="00B5711B"/>
    <w:rsid w:val="00B62429"/>
    <w:rsid w:val="00B65896"/>
    <w:rsid w:val="00B7541D"/>
    <w:rsid w:val="00B7606F"/>
    <w:rsid w:val="00B8195E"/>
    <w:rsid w:val="00B843BE"/>
    <w:rsid w:val="00B96AB2"/>
    <w:rsid w:val="00BA625C"/>
    <w:rsid w:val="00BA6452"/>
    <w:rsid w:val="00BB186D"/>
    <w:rsid w:val="00BD0585"/>
    <w:rsid w:val="00BD3358"/>
    <w:rsid w:val="00BD3A9B"/>
    <w:rsid w:val="00BD5A05"/>
    <w:rsid w:val="00BE3CEB"/>
    <w:rsid w:val="00BE5642"/>
    <w:rsid w:val="00C10ADD"/>
    <w:rsid w:val="00C13055"/>
    <w:rsid w:val="00C27153"/>
    <w:rsid w:val="00C33B16"/>
    <w:rsid w:val="00C3481E"/>
    <w:rsid w:val="00C35630"/>
    <w:rsid w:val="00C512C4"/>
    <w:rsid w:val="00C545B4"/>
    <w:rsid w:val="00C66BA5"/>
    <w:rsid w:val="00C749E0"/>
    <w:rsid w:val="00C843C9"/>
    <w:rsid w:val="00C84CA3"/>
    <w:rsid w:val="00C868FA"/>
    <w:rsid w:val="00C93A57"/>
    <w:rsid w:val="00CB5B9F"/>
    <w:rsid w:val="00CC4D55"/>
    <w:rsid w:val="00CC6885"/>
    <w:rsid w:val="00CD4A69"/>
    <w:rsid w:val="00CE42E0"/>
    <w:rsid w:val="00CF3489"/>
    <w:rsid w:val="00CF46A8"/>
    <w:rsid w:val="00D12918"/>
    <w:rsid w:val="00D12EEB"/>
    <w:rsid w:val="00D1557E"/>
    <w:rsid w:val="00D230B1"/>
    <w:rsid w:val="00D27C48"/>
    <w:rsid w:val="00D36DBE"/>
    <w:rsid w:val="00D37679"/>
    <w:rsid w:val="00D50B23"/>
    <w:rsid w:val="00D72077"/>
    <w:rsid w:val="00D720D1"/>
    <w:rsid w:val="00D7393A"/>
    <w:rsid w:val="00D75086"/>
    <w:rsid w:val="00D7520C"/>
    <w:rsid w:val="00D76995"/>
    <w:rsid w:val="00D80388"/>
    <w:rsid w:val="00D84888"/>
    <w:rsid w:val="00D8610C"/>
    <w:rsid w:val="00D863CE"/>
    <w:rsid w:val="00D971D5"/>
    <w:rsid w:val="00DA218B"/>
    <w:rsid w:val="00DC4E54"/>
    <w:rsid w:val="00DE20B9"/>
    <w:rsid w:val="00DF5F7E"/>
    <w:rsid w:val="00DF7026"/>
    <w:rsid w:val="00E002FC"/>
    <w:rsid w:val="00E02970"/>
    <w:rsid w:val="00E13973"/>
    <w:rsid w:val="00E32363"/>
    <w:rsid w:val="00E45504"/>
    <w:rsid w:val="00E57366"/>
    <w:rsid w:val="00E6036E"/>
    <w:rsid w:val="00E676EA"/>
    <w:rsid w:val="00E92106"/>
    <w:rsid w:val="00E92485"/>
    <w:rsid w:val="00E970A0"/>
    <w:rsid w:val="00EA3152"/>
    <w:rsid w:val="00EC083B"/>
    <w:rsid w:val="00EC2061"/>
    <w:rsid w:val="00EC3B17"/>
    <w:rsid w:val="00ED0D57"/>
    <w:rsid w:val="00ED7150"/>
    <w:rsid w:val="00EE195D"/>
    <w:rsid w:val="00EE2E8D"/>
    <w:rsid w:val="00F12D72"/>
    <w:rsid w:val="00F21BAF"/>
    <w:rsid w:val="00F23708"/>
    <w:rsid w:val="00F24787"/>
    <w:rsid w:val="00F24805"/>
    <w:rsid w:val="00F25B42"/>
    <w:rsid w:val="00F31AD2"/>
    <w:rsid w:val="00F32DC9"/>
    <w:rsid w:val="00F34AF1"/>
    <w:rsid w:val="00F36C5C"/>
    <w:rsid w:val="00F44374"/>
    <w:rsid w:val="00F44A40"/>
    <w:rsid w:val="00F54E76"/>
    <w:rsid w:val="00F66119"/>
    <w:rsid w:val="00F73395"/>
    <w:rsid w:val="00F7389D"/>
    <w:rsid w:val="00F74AD4"/>
    <w:rsid w:val="00F770A0"/>
    <w:rsid w:val="00FB0F5D"/>
    <w:rsid w:val="00FB6D30"/>
    <w:rsid w:val="00FC3B54"/>
    <w:rsid w:val="00FC65ED"/>
    <w:rsid w:val="00FE211D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3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30B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3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8EF"/>
  </w:style>
  <w:style w:type="paragraph" w:styleId="Footer">
    <w:name w:val="footer"/>
    <w:basedOn w:val="Normal"/>
    <w:link w:val="FooterChar"/>
    <w:uiPriority w:val="99"/>
    <w:unhideWhenUsed/>
    <w:rsid w:val="0063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Hossein</cp:lastModifiedBy>
  <cp:revision>76</cp:revision>
  <cp:lastPrinted>2013-01-31T04:58:00Z</cp:lastPrinted>
  <dcterms:created xsi:type="dcterms:W3CDTF">2007-04-26T22:00:00Z</dcterms:created>
  <dcterms:modified xsi:type="dcterms:W3CDTF">2014-02-23T18:01:00Z</dcterms:modified>
</cp:coreProperties>
</file>